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一把手谈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  <w:t>安全生产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活动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  <w:t>方案</w:t>
      </w:r>
    </w:p>
    <w:p>
      <w:pPr>
        <w:ind w:firstLine="640" w:firstLineChars="200"/>
        <w:rPr>
          <w:rFonts w:ascii="仿宋" w:hAnsi="仿宋" w:eastAsia="仿宋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sz w:val="32"/>
          <w:szCs w:val="32"/>
        </w:rPr>
      </w:pPr>
      <w:r>
        <w:rPr>
          <w:rFonts w:hint="eastAsia" w:ascii="宋体" w:hAnsi="宋体" w:eastAsia="方正仿宋_GBK" w:cs="方正仿宋_GBK"/>
          <w:sz w:val="32"/>
          <w:szCs w:val="32"/>
        </w:rPr>
        <w:t>安全生产月期间，</w:t>
      </w:r>
      <w:r>
        <w:rPr>
          <w:rFonts w:hint="eastAsia" w:ascii="宋体" w:hAnsi="宋体" w:eastAsia="方正仿宋_GBK" w:cs="方正仿宋_GBK"/>
          <w:snapToGrid/>
          <w:kern w:val="22"/>
          <w:sz w:val="32"/>
          <w:shd w:val="clear" w:color="auto" w:fill="auto"/>
          <w:lang w:eastAsia="zh-CN"/>
        </w:rPr>
        <w:t>邀请各级水行政主管部门、厅直属各单位和各有关单位</w:t>
      </w:r>
      <w:bookmarkStart w:id="0" w:name="_GoBack"/>
      <w:bookmarkEnd w:id="0"/>
      <w:r>
        <w:rPr>
          <w:rFonts w:hint="eastAsia" w:ascii="宋体" w:hAnsi="宋体" w:eastAsia="方正仿宋_GBK" w:cs="方正仿宋_GBK"/>
          <w:snapToGrid/>
          <w:kern w:val="22"/>
          <w:sz w:val="32"/>
          <w:shd w:val="clear" w:color="auto" w:fill="auto"/>
        </w:rPr>
        <w:t>主要负责</w:t>
      </w:r>
      <w:r>
        <w:rPr>
          <w:rFonts w:hint="eastAsia" w:ascii="宋体" w:hAnsi="宋体" w:eastAsia="方正仿宋_GBK" w:cs="方正仿宋_GBK"/>
          <w:snapToGrid/>
          <w:kern w:val="22"/>
          <w:sz w:val="32"/>
          <w:shd w:val="clear" w:color="auto" w:fill="auto"/>
          <w:lang w:eastAsia="zh-CN"/>
        </w:rPr>
        <w:t>同志</w:t>
      </w:r>
      <w:r>
        <w:rPr>
          <w:rFonts w:hint="eastAsia" w:ascii="宋体" w:hAnsi="宋体" w:eastAsia="方正仿宋_GBK" w:cs="方正仿宋_GBK"/>
          <w:sz w:val="32"/>
          <w:szCs w:val="32"/>
        </w:rPr>
        <w:t>撰写以“人人讲安全、个个会应急”为主题的署名文章，约稿要求如下：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一、主要内容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sz w:val="32"/>
          <w:szCs w:val="32"/>
          <w:lang w:eastAsia="zh-CN"/>
        </w:rPr>
      </w:pPr>
      <w:r>
        <w:rPr>
          <w:rFonts w:hint="eastAsia" w:ascii="宋体" w:hAnsi="宋体" w:eastAsia="方正仿宋_GBK" w:cs="方正仿宋_GBK"/>
          <w:sz w:val="32"/>
          <w:szCs w:val="32"/>
        </w:rPr>
        <w:t>文章</w:t>
      </w:r>
      <w:r>
        <w:rPr>
          <w:rFonts w:hint="eastAsia" w:ascii="宋体" w:hAnsi="宋体" w:eastAsia="方正仿宋_GBK" w:cs="方正仿宋_GBK"/>
          <w:sz w:val="32"/>
          <w:szCs w:val="32"/>
          <w:lang w:eastAsia="zh-CN"/>
        </w:rPr>
        <w:t>可</w:t>
      </w:r>
      <w:r>
        <w:rPr>
          <w:rFonts w:hint="eastAsia" w:ascii="宋体" w:hAnsi="宋体" w:eastAsia="方正仿宋_GBK" w:cs="方正仿宋_GBK"/>
          <w:sz w:val="32"/>
          <w:szCs w:val="32"/>
        </w:rPr>
        <w:t>围绕以下一个方面或多个方面展开</w:t>
      </w:r>
      <w:r>
        <w:rPr>
          <w:rFonts w:hint="eastAsia" w:ascii="宋体" w:hAnsi="宋体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宋体" w:hAnsi="宋体" w:eastAsia="方正仿宋_GBK" w:cs="方正仿宋_GBK"/>
          <w:sz w:val="32"/>
          <w:szCs w:val="32"/>
        </w:rPr>
        <w:t>谈如何</w:t>
      </w:r>
      <w:r>
        <w:rPr>
          <w:rFonts w:hint="eastAsia" w:ascii="宋体" w:hAnsi="宋体" w:eastAsia="方正仿宋_GBK" w:cs="方正仿宋_GBK"/>
          <w:sz w:val="32"/>
          <w:szCs w:val="32"/>
          <w:lang w:eastAsia="zh-CN"/>
        </w:rPr>
        <w:t>树牢安全发展理念、压实安全生产责任、落实安全生产措施、防范生产安全事故等。</w:t>
      </w:r>
    </w:p>
    <w:p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before="0" w:beforeAutospacing="0" w:line="578" w:lineRule="exact"/>
        <w:ind w:left="0" w:leftChars="0" w:firstLine="640" w:firstLineChars="200"/>
        <w:jc w:val="both"/>
        <w:textAlignment w:val="baseline"/>
        <w:rPr>
          <w:rFonts w:hint="eastAsia" w:ascii="宋体" w:hAnsi="宋体" w:eastAsia="方正仿宋_GBK" w:cs="方正仿宋_GBK"/>
          <w:snapToGrid/>
          <w:kern w:val="22"/>
          <w:sz w:val="32"/>
          <w:shd w:val="clear" w:color="auto" w:fill="auto"/>
          <w:lang w:val="en-US" w:eastAsia="zh-CN"/>
        </w:rPr>
      </w:pPr>
      <w:r>
        <w:rPr>
          <w:rFonts w:hint="eastAsia" w:ascii="宋体" w:hAnsi="宋体" w:eastAsia="方正仿宋_GBK" w:cs="方正仿宋_GBK"/>
          <w:snapToGrid/>
          <w:kern w:val="22"/>
          <w:sz w:val="32"/>
          <w:shd w:val="clear" w:color="auto" w:fill="auto"/>
          <w:lang w:val="en-US" w:eastAsia="zh-CN"/>
        </w:rPr>
        <w:t>（一）安全生产事关人民群众的生命财产安全，是社会稳定和经济发展的重要基础。请结合本地区本单位实际，对如何进一步推动水利生产经营单位落实主体责任，主要负责同志如何落实第一责任人责任，健全落实全员安全生产责任制，加强安全生产安全管理，提升本地区本单位员工安全知识和技能，切实保障水利高质量发展谈心得体会。</w:t>
      </w:r>
    </w:p>
    <w:p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before="0" w:beforeAutospacing="0" w:line="578" w:lineRule="exact"/>
        <w:ind w:left="0" w:leftChars="0" w:firstLine="640" w:firstLineChars="200"/>
        <w:jc w:val="both"/>
        <w:textAlignment w:val="baseline"/>
        <w:rPr>
          <w:rFonts w:hint="eastAsia" w:ascii="宋体" w:hAnsi="宋体" w:eastAsia="方正仿宋_GBK" w:cs="方正仿宋_GBK"/>
          <w:snapToGrid/>
          <w:kern w:val="22"/>
          <w:sz w:val="32"/>
          <w:shd w:val="clear" w:color="auto" w:fill="auto"/>
          <w:lang w:val="en-US" w:eastAsia="zh-CN"/>
        </w:rPr>
      </w:pPr>
      <w:r>
        <w:rPr>
          <w:rFonts w:hint="eastAsia" w:ascii="宋体" w:hAnsi="宋体" w:eastAsia="方正仿宋_GBK" w:cs="方正仿宋_GBK"/>
          <w:snapToGrid/>
          <w:kern w:val="22"/>
          <w:sz w:val="32"/>
          <w:shd w:val="clear" w:color="auto" w:fill="auto"/>
          <w:lang w:val="en-US" w:eastAsia="zh-CN"/>
        </w:rPr>
        <w:t>（二）国务院安委会近期部署开展重大事故隐患专项排查整治2023行动，要求围绕切实提高风险隐患排查整改质量、切实提升发现问题和解决问题的强烈意愿和能力水平，坚决扭转重特大事故多发的被动局面。结合水利部、省安委会、省水利厅印发的《重大事故隐患专项排查整治2023行动方案》，谈谈部署落实情况、采取工作措施、下一步的打算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sz w:val="32"/>
          <w:szCs w:val="32"/>
        </w:rPr>
      </w:pPr>
      <w:r>
        <w:rPr>
          <w:rFonts w:hint="eastAsia" w:ascii="宋体" w:hAnsi="宋体" w:eastAsia="方正仿宋_GBK" w:cs="方正仿宋_GBK"/>
          <w:snapToGrid/>
          <w:kern w:val="22"/>
          <w:sz w:val="32"/>
          <w:shd w:val="clear" w:color="auto" w:fill="auto"/>
          <w:lang w:val="en-US" w:eastAsia="zh-CN"/>
        </w:rPr>
        <w:t>（三）对照水利部、省安委会、省水利厅印发的《2023年安全生产工作要点》，就本地区本单位统筹发展和安全、健全安全生产责任体系、推进重点领域安全生产风险专项整治、加强安全生产依法治理、持续夯实水利安全生产基础等方面的政策措施等方面谈心得体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二、征稿要求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snapToGrid/>
          <w:kern w:val="22"/>
          <w:sz w:val="32"/>
          <w:shd w:val="clear" w:color="auto" w:fill="auto"/>
          <w:lang w:val="en-US" w:eastAsia="zh-CN"/>
        </w:rPr>
      </w:pPr>
      <w:r>
        <w:rPr>
          <w:rFonts w:hint="eastAsia" w:ascii="宋体" w:hAnsi="宋体" w:eastAsia="方正仿宋_GBK" w:cs="方正仿宋_GBK"/>
          <w:snapToGrid/>
          <w:kern w:val="22"/>
          <w:sz w:val="32"/>
          <w:shd w:val="clear" w:color="auto" w:fill="auto"/>
          <w:lang w:val="en-US" w:eastAsia="zh-CN"/>
        </w:rPr>
        <w:t>文章应紧密结合本地区、本单位实际，观点鲜明、层次清楚、文字简练，字数在2000字左右。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snapToGrid/>
          <w:kern w:val="22"/>
          <w:sz w:val="32"/>
          <w:shd w:val="clear" w:color="auto" w:fill="auto"/>
          <w:lang w:val="en-US" w:eastAsia="zh-CN"/>
        </w:rPr>
      </w:pPr>
      <w:r>
        <w:rPr>
          <w:rFonts w:hint="eastAsia" w:ascii="宋体" w:hAnsi="宋体" w:eastAsia="方正仿宋_GBK" w:cs="方正仿宋_GBK"/>
          <w:snapToGrid/>
          <w:kern w:val="22"/>
          <w:sz w:val="32"/>
          <w:shd w:val="clear" w:color="auto" w:fill="auto"/>
          <w:lang w:val="en-US" w:eastAsia="zh-CN"/>
        </w:rPr>
        <w:t>相关稿件在</w:t>
      </w:r>
      <w:r>
        <w:rPr>
          <w:rFonts w:hint="eastAsia" w:ascii="宋体" w:hAnsi="宋体" w:eastAsia="方正仿宋_GBK" w:cs="方正仿宋_GBK"/>
          <w:snapToGrid/>
          <w:kern w:val="22"/>
          <w:sz w:val="32"/>
          <w:shd w:val="clear" w:color="auto" w:fill="auto"/>
          <w:lang w:eastAsia="zh-CN"/>
        </w:rPr>
        <w:t>“安全生产月”活动期间可随时向省水利厅报送。省水利厅将在“云南水利”公众平台等渠道开设专栏摘录刊登，优秀稿件将向《中国水利报》、水利安全生产简报等媒体或专栏推荐刊登。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宋体" w:hAnsi="宋体" w:eastAsia="方正仿宋_GBK" w:cs="方正仿宋_GBK"/>
          <w:snapToGrid/>
          <w:kern w:val="22"/>
          <w:sz w:val="32"/>
          <w:shd w:val="clear" w:color="auto" w:fill="auto"/>
          <w:lang w:val="en-US" w:eastAsia="zh-CN"/>
        </w:rPr>
      </w:pPr>
      <w:r>
        <w:rPr>
          <w:rFonts w:hint="eastAsia" w:ascii="宋体" w:hAnsi="宋体" w:eastAsia="方正仿宋_GBK" w:cs="方正仿宋_GBK"/>
          <w:snapToGrid/>
          <w:kern w:val="22"/>
          <w:sz w:val="32"/>
          <w:shd w:val="clear" w:color="auto" w:fill="auto"/>
          <w:lang w:val="en-US" w:eastAsia="zh-CN"/>
        </w:rPr>
        <w:t>联系人及电话：介一博  0871-63610862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宋体" w:hAnsi="宋体" w:eastAsia="方正仿宋_GBK" w:cs="方正仿宋_GBK"/>
          <w:snapToGrid/>
          <w:kern w:val="22"/>
          <w:sz w:val="32"/>
          <w:shd w:val="clear" w:color="auto" w:fill="auto"/>
          <w:lang w:val="en-US" w:eastAsia="zh-CN"/>
        </w:rPr>
      </w:pPr>
      <w:r>
        <w:rPr>
          <w:rFonts w:hint="eastAsia" w:ascii="宋体" w:hAnsi="宋体" w:eastAsia="方正仿宋_GBK" w:cs="方正仿宋_GBK"/>
          <w:snapToGrid/>
          <w:kern w:val="22"/>
          <w:sz w:val="32"/>
          <w:shd w:val="clear" w:color="auto" w:fill="auto"/>
          <w:lang w:val="en-US" w:eastAsia="zh-CN"/>
        </w:rPr>
        <w:t>电子邮箱：shuili3610561@sina.com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420" w:firstLineChars="200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420" w:firstLineChars="200"/>
        <w:textAlignment w:val="auto"/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40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18454537"/>
    <w:rsid w:val="28BD3E07"/>
    <w:rsid w:val="3DAF38D6"/>
    <w:rsid w:val="4A1947CF"/>
    <w:rsid w:val="588B0667"/>
    <w:rsid w:val="62831C3C"/>
    <w:rsid w:val="64EB1252"/>
    <w:rsid w:val="6A513EDD"/>
    <w:rsid w:val="772F93FF"/>
    <w:rsid w:val="7B3FE3E5"/>
    <w:rsid w:val="7D6F86A7"/>
    <w:rsid w:val="7FBE050B"/>
    <w:rsid w:val="7FEC37B5"/>
    <w:rsid w:val="A7FBED97"/>
    <w:rsid w:val="BDEB5B68"/>
    <w:rsid w:val="E38EF1DF"/>
    <w:rsid w:val="EFFD1735"/>
    <w:rsid w:val="F7B537D7"/>
    <w:rsid w:val="FBF6C21C"/>
    <w:rsid w:val="FDBB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next w:val="1"/>
    <w:qFormat/>
    <w:uiPriority w:val="0"/>
    <w:rPr>
      <w:sz w:val="18"/>
      <w:szCs w:val="18"/>
    </w:rPr>
  </w:style>
  <w:style w:type="paragraph" w:styleId="3">
    <w:name w:val="Body Text Indent"/>
    <w:basedOn w:val="1"/>
    <w:semiHidden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Body Text First Indent 2"/>
    <w:basedOn w:val="3"/>
    <w:qFormat/>
    <w:uiPriority w:val="99"/>
    <w:pPr>
      <w:spacing w:before="100" w:beforeAutospacing="1" w:after="0"/>
      <w:ind w:firstLine="420" w:firstLineChars="200"/>
    </w:p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2018-07-12T07:11:00Z</dcterms:created>
  <dc:creator>d</dc:creator>
  <cp:lastModifiedBy>介一博</cp:lastModifiedBy>
  <cp:lastPrinted>2023-05-16T19:39:00Z</cp:lastPrinted>
  <dcterms:modified xsi:type="dcterms:W3CDTF">2023-05-25T02:24:29Z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