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F92CE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1CCFF222">
      <w:pPr>
        <w:jc w:val="center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水利工程管理单位安全生产标准化</w:t>
      </w:r>
    </w:p>
    <w:p w14:paraId="12DEE0DF">
      <w:pPr>
        <w:jc w:val="center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  <w:lang w:eastAsia="zh-CN"/>
        </w:rPr>
        <w:t>评审</w:t>
      </w:r>
      <w:r>
        <w:rPr>
          <w:rFonts w:hint="eastAsia" w:ascii="方正小标宋简体" w:eastAsia="方正小标宋简体" w:hAnsiTheme="minorEastAsia"/>
          <w:sz w:val="44"/>
          <w:szCs w:val="44"/>
        </w:rPr>
        <w:t>支撑性材料清单</w:t>
      </w:r>
    </w:p>
    <w:p w14:paraId="16CD0817"/>
    <w:p w14:paraId="574F327D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</w:t>
      </w:r>
      <w:r>
        <w:rPr>
          <w:rFonts w:hint="eastAsia" w:ascii="仿宋" w:hAnsi="仿宋" w:eastAsia="仿宋"/>
          <w:sz w:val="32"/>
          <w:szCs w:val="32"/>
        </w:rPr>
        <w:t>申请单位合法身份证明，包括营业执照，或法人证书，或项目核准批复，或机构设立文件等复印件；</w:t>
      </w:r>
    </w:p>
    <w:p w14:paraId="18160795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二、目标职责</w:t>
      </w:r>
    </w:p>
    <w:p w14:paraId="6CCB221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（一）目标</w:t>
      </w:r>
    </w:p>
    <w:p w14:paraId="5D3A0BC7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1、安全生产总目标、年度目标及目标分解文件资料；</w:t>
      </w:r>
    </w:p>
    <w:p w14:paraId="338CE7B6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2、安全生产责任（协议）书及目标保证措施文件资料；</w:t>
      </w:r>
    </w:p>
    <w:p w14:paraId="39E2FBD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3、评审期内安全生产目标完成情况的检查、评估及考核奖惩有关资料。</w:t>
      </w:r>
    </w:p>
    <w:p w14:paraId="26F6C4C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（二）机构和职责</w:t>
      </w:r>
    </w:p>
    <w:p w14:paraId="51F83EDC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1、单位安全生产委员会（安全生产领导小组），安全生产管理机构设立及配备专（兼）职安全生产管理人员的文件；</w:t>
      </w:r>
    </w:p>
    <w:p w14:paraId="4EDCB52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2、评审期内安全生产委员会或安全生产领导小组的安全专题会议纪要；</w:t>
      </w:r>
    </w:p>
    <w:p w14:paraId="1C560D72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3、安全生产职责的履职评估和考核记录；</w:t>
      </w:r>
    </w:p>
    <w:p w14:paraId="5BC96E31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4、安全生产建言献策有关资料；</w:t>
      </w:r>
    </w:p>
    <w:p w14:paraId="53C6FDB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（三）安全生产投入</w:t>
      </w:r>
    </w:p>
    <w:p w14:paraId="40B25EA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1、安全生产费用使用计划及落实、使用台账、年度使用情况总结报告及公开等文件资料；</w:t>
      </w:r>
    </w:p>
    <w:p w14:paraId="4BE03466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 从业人员相关保险证明资料。</w:t>
      </w:r>
    </w:p>
    <w:p w14:paraId="0AB73E31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（四）安全生产和职业病危害防治理念、行为准则及教育等文件资料。</w:t>
      </w:r>
    </w:p>
    <w:p w14:paraId="66676477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（五）安全文化建设规划、计划及开展活动文件资料。</w:t>
      </w:r>
    </w:p>
    <w:p w14:paraId="6357734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（六）安全生产信息化建设相关证明资料。</w:t>
      </w:r>
    </w:p>
    <w:p w14:paraId="5E8BC8AE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三、制度化管理</w:t>
      </w:r>
    </w:p>
    <w:p w14:paraId="1EB23B6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（一）发布适用的安全生产法律法规和其他要求清单文件、建立文本数据库及向员工传达并配备的相关资料。</w:t>
      </w:r>
    </w:p>
    <w:p w14:paraId="0B817D5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（二）规章制度</w:t>
      </w:r>
    </w:p>
    <w:p w14:paraId="5B39B63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1、安全生产管理制度汇编及印发文件；</w:t>
      </w:r>
    </w:p>
    <w:p w14:paraId="09F636E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2、安全操作规程汇编及印发文件；</w:t>
      </w:r>
    </w:p>
    <w:p w14:paraId="3455791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（三）安全生产法律法规、标准、文件、制度、规程的适用性、有效性和执行情况评估报告，安全生产规章制度、操作规程修订相关资料。</w:t>
      </w:r>
    </w:p>
    <w:p w14:paraId="19368A3B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四、教育培训</w:t>
      </w:r>
    </w:p>
    <w:p w14:paraId="6E8A060B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（一）年度安全教育培训计划、培训档案及完成情况说明；</w:t>
      </w:r>
    </w:p>
    <w:p w14:paraId="59415C8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（二）人员教育培训</w:t>
      </w:r>
    </w:p>
    <w:p w14:paraId="6934984F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1、各级管理人员的安全管理能力考核情况统计表及证明资料；</w:t>
      </w:r>
    </w:p>
    <w:p w14:paraId="1DB7840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2、新员工三级安全教育培训、作业人员转岗、离岗培训有关资料；</w:t>
      </w:r>
    </w:p>
    <w:p w14:paraId="7A7C27E1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3、特种作业人员持证上岗情况统计表及证明资料；</w:t>
      </w:r>
    </w:p>
    <w:p w14:paraId="30B25F1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4、年度作业人员安全培训有关资料；</w:t>
      </w:r>
    </w:p>
    <w:p w14:paraId="703BC677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5、相关方作业人员安全教育培训及持证上岗的督促检查记录；</w:t>
      </w:r>
    </w:p>
    <w:p w14:paraId="60D8ECE4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6、外来人员安全教育有关资料。</w:t>
      </w:r>
    </w:p>
    <w:p w14:paraId="698D6150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五、现场管理</w:t>
      </w:r>
    </w:p>
    <w:p w14:paraId="02BEEB0B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（一）设备设施管理</w:t>
      </w:r>
    </w:p>
    <w:p w14:paraId="1A07592D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1、水库大坝、水闸注册登记证复印件；</w:t>
      </w:r>
    </w:p>
    <w:p w14:paraId="10A75FD8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2、大坝、水闸、泵站、堤防安全鉴定（评价）报告复印件；</w:t>
      </w:r>
    </w:p>
    <w:p w14:paraId="6503ADF0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3、主要设备设施维修养护（保养）计划、记录情况统计台账；</w:t>
      </w:r>
    </w:p>
    <w:p w14:paraId="3782CE58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4、土</w:t>
      </w:r>
      <w:r>
        <w:rPr>
          <w:rFonts w:ascii="仿宋" w:hAnsi="仿宋" w:eastAsia="仿宋"/>
          <w:sz w:val="32"/>
          <w:szCs w:val="32"/>
        </w:rPr>
        <w:t>工</w:t>
      </w:r>
      <w:r>
        <w:rPr>
          <w:rFonts w:hint="eastAsia" w:ascii="仿宋" w:hAnsi="仿宋" w:eastAsia="仿宋"/>
          <w:sz w:val="32"/>
          <w:szCs w:val="32"/>
        </w:rPr>
        <w:t>、圬工、混凝土建筑物及机（厂）房检查或巡视检查记录；</w:t>
      </w:r>
    </w:p>
    <w:p w14:paraId="0C7CEF1C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</w:t>
      </w:r>
      <w:bookmarkStart w:id="0" w:name="_Hlk21800858"/>
      <w:r>
        <w:rPr>
          <w:rFonts w:hint="eastAsia" w:ascii="仿宋" w:hAnsi="仿宋" w:eastAsia="仿宋"/>
          <w:sz w:val="32"/>
          <w:szCs w:val="32"/>
        </w:rPr>
        <w:t>启闭机及升船机</w:t>
      </w:r>
      <w:bookmarkEnd w:id="0"/>
      <w:r>
        <w:rPr>
          <w:rFonts w:hint="eastAsia" w:ascii="仿宋" w:hAnsi="仿宋" w:eastAsia="仿宋"/>
          <w:sz w:val="32"/>
          <w:szCs w:val="32"/>
        </w:rPr>
        <w:t>零部件及安全保护装置向有关单位通报信息资料，启闭机及升船机设备管理等级评定及</w:t>
      </w:r>
      <w:r>
        <w:rPr>
          <w:rFonts w:hint="eastAsia" w:ascii="仿宋" w:hAnsi="仿宋" w:eastAsia="仿宋"/>
          <w:sz w:val="32"/>
          <w:szCs w:val="32"/>
          <w:lang w:eastAsia="zh-CN"/>
        </w:rPr>
        <w:t>运</w:t>
      </w:r>
      <w:r>
        <w:rPr>
          <w:rFonts w:hint="eastAsia" w:ascii="仿宋" w:hAnsi="仿宋" w:eastAsia="仿宋"/>
          <w:sz w:val="32"/>
          <w:szCs w:val="32"/>
        </w:rPr>
        <w:t>行记录资料，汛前泄洪闸门检查和启闭试验记录，启闭机及升船机巡视检查记录。</w:t>
      </w:r>
    </w:p>
    <w:p w14:paraId="6D62B6EF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6、电气设备操作票、工作票；</w:t>
      </w:r>
    </w:p>
    <w:p w14:paraId="16EF114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7、水力机械及辅助设备运行记录；</w:t>
      </w:r>
    </w:p>
    <w:p w14:paraId="627AF40C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8、自动化操控系统硬件检查、校验资料及运行记录；</w:t>
      </w:r>
    </w:p>
    <w:p w14:paraId="66630A7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9、备用电源维修养护、运行记录及巡视检查记录；</w:t>
      </w:r>
    </w:p>
    <w:p w14:paraId="2B5F1B9B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10</w:t>
      </w:r>
      <w:r>
        <w:rPr>
          <w:rFonts w:hint="eastAsia" w:ascii="仿宋" w:hAnsi="仿宋" w:eastAsia="仿宋"/>
          <w:sz w:val="32"/>
          <w:szCs w:val="32"/>
        </w:rPr>
        <w:t>、安全设施检查验收资料；</w:t>
      </w:r>
    </w:p>
    <w:p w14:paraId="7E3F74BF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、检修计划、方案及工作票，大修工程设计、批复文件， 大修工程竣工验收资料及检修记录；</w:t>
      </w:r>
    </w:p>
    <w:p w14:paraId="3D262804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、特种设备检验资料， 特种设备应急措施或预案，特种设备技术档案及巡视检查记录；</w:t>
      </w:r>
    </w:p>
    <w:p w14:paraId="13E225B0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、设备设施验收资料，设备设施安装、拆除审批资料，</w:t>
      </w:r>
    </w:p>
    <w:p w14:paraId="55A2A270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设备设施安装、拆除方案或交底资料，设备设施报废资料。</w:t>
      </w:r>
    </w:p>
    <w:p w14:paraId="22B299A0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（二）作业安全</w:t>
      </w:r>
    </w:p>
    <w:p w14:paraId="46C076B1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1、安全监测资料整编、分析、报告及评估工程状态的有关资料；</w:t>
      </w:r>
    </w:p>
    <w:p w14:paraId="297B8BA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2、汛期调度运用计划，调度规程，调度方案、指令及批复或备案等有关资料；</w:t>
      </w:r>
    </w:p>
    <w:p w14:paraId="3CFBB167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、防洪度汛组织机构、人员配置文件资料；防洪度汛方案和应对超标准洪水应急预案；工程险工度汛措施和预案；防洪度汛物资设备清单，汛前抢护培训、演练资料；汛前、汛中和汛后检查及处理等有关资料。</w:t>
      </w:r>
    </w:p>
    <w:p w14:paraId="59159C92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4、安全保卫机构设立文件，内部治安保卫措施，内部治安突发事件处置预案及演练等有关资料；</w:t>
      </w:r>
    </w:p>
    <w:p w14:paraId="1B1922E8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5、现场临时用电专项方案或安全技术措施及验收资料，施工用电设备设施检查记录；</w:t>
      </w:r>
    </w:p>
    <w:p w14:paraId="6C577AAD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6、危险化学品登记造册资料；</w:t>
      </w:r>
    </w:p>
    <w:p w14:paraId="7CC73F80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、车船维护保养、检测资料；</w:t>
      </w:r>
    </w:p>
    <w:p w14:paraId="1A4BFDCC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、消防安全组织机构设立文件，消防安全责任制，消防设施、器材台账，动火审批票证，消防培训和演练资料，防火重点部位或场所档案；</w:t>
      </w:r>
    </w:p>
    <w:p w14:paraId="0871D91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、仓库管理、维护记录及巡视检查记录；</w:t>
      </w:r>
    </w:p>
    <w:p w14:paraId="6AA69777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、高处作业人员体检、持证资料及作业审批票证；</w:t>
      </w:r>
    </w:p>
    <w:p w14:paraId="1C2BBFCF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、起重吊装作业人员持证资料及作业审批票证；</w:t>
      </w:r>
    </w:p>
    <w:p w14:paraId="1021CD5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2、水上水下作业许可复印件，水上水下作业应急预案，作业人员持证资料；</w:t>
      </w:r>
    </w:p>
    <w:p w14:paraId="45C6C814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13、焊接作业人员持证上岗资料；</w:t>
      </w:r>
    </w:p>
    <w:p w14:paraId="218B2704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14、临近带电体作业票证， 交叉作业安全措施及交底等有关资料；</w:t>
      </w:r>
    </w:p>
    <w:p w14:paraId="05A1401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5、岗位达标有关资料；</w:t>
      </w:r>
    </w:p>
    <w:p w14:paraId="6D1F743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6、相关方资质和安全生产许可证，安全生产协议，检修、施工作业过程监督检查记录等有关资料。</w:t>
      </w:r>
    </w:p>
    <w:p w14:paraId="76D9E8A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（三）职业健康</w:t>
      </w:r>
    </w:p>
    <w:p w14:paraId="302E83F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1、职业健康防护用品、职业病防护设施清单；</w:t>
      </w:r>
    </w:p>
    <w:p w14:paraId="630D7F4B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2、指定专人管理防护用品、设施文件资料，防护用品、设施校验和维护记录资料；</w:t>
      </w:r>
    </w:p>
    <w:p w14:paraId="5B722CC1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3、职业健康监护检查档案及职业病患者的管理资料；</w:t>
      </w:r>
    </w:p>
    <w:p w14:paraId="2C3D4FC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4、职业危害告知及警示标识和警示说明配置清单资料；</w:t>
      </w:r>
    </w:p>
    <w:p w14:paraId="31AE03D6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5、职业危害因素辨识结果登记表，职业病危害项目申报资料，职业危害场所检测计划及检测资料。</w:t>
      </w:r>
    </w:p>
    <w:p w14:paraId="0D2D9554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（四）安全警示标志、标识、警戒区或隔离设施等清单及警示标志</w:t>
      </w:r>
      <w:r>
        <w:rPr>
          <w:rFonts w:hint="eastAsia" w:ascii="仿宋" w:hAnsi="仿宋" w:eastAsia="仿宋"/>
          <w:sz w:val="32"/>
          <w:szCs w:val="32"/>
          <w:lang w:eastAsia="zh-CN"/>
        </w:rPr>
        <w:t>检查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维护记录。</w:t>
      </w:r>
    </w:p>
    <w:p w14:paraId="519275CF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六、安全风险管控及隐患排查治理</w:t>
      </w:r>
    </w:p>
    <w:p w14:paraId="2872320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（一）安全风险管理</w:t>
      </w:r>
    </w:p>
    <w:p w14:paraId="3507F07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1、安全风险辨识、评估结果汇总表，安全风险动态管理资料；</w:t>
      </w:r>
    </w:p>
    <w:p w14:paraId="2F24481B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2、安全风险公告栏、告知卡台账，安全风险评估结果告知记录资料；</w:t>
      </w:r>
    </w:p>
    <w:p w14:paraId="6DCA994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、变更管理有关资料。</w:t>
      </w:r>
    </w:p>
    <w:p w14:paraId="2D70DE5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（二）重大危险源辨识与管理</w:t>
      </w:r>
    </w:p>
    <w:p w14:paraId="2D9202C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1、重大危险源辨识与评价汇总表、管理措施和应急预案；</w:t>
      </w:r>
    </w:p>
    <w:p w14:paraId="161085C0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2、重大危险源备案资料；</w:t>
      </w:r>
    </w:p>
    <w:p w14:paraId="0944ABF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3、重大危险源技术和组织措施监控有关资料；</w:t>
      </w:r>
    </w:p>
    <w:p w14:paraId="4F42140D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（三）隐患排查治理</w:t>
      </w:r>
    </w:p>
    <w:p w14:paraId="34D69B71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1、事故隐患排查清单或方案，评审期内综合检查、专业专项检查有关记录资料；</w:t>
      </w:r>
    </w:p>
    <w:p w14:paraId="72F1FC8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2、评审期内事故隐患台账；</w:t>
      </w:r>
    </w:p>
    <w:p w14:paraId="257C641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3、重大事故隐患清单、治理方案及有关资料；</w:t>
      </w:r>
    </w:p>
    <w:p w14:paraId="513A787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4、评审期内月隐患排查治理统计分析表；信息系统填报情况资料。</w:t>
      </w:r>
    </w:p>
    <w:p w14:paraId="67DF54B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（四）安全生产预测预警体系；预警信息及预测预警管理有关资料。</w:t>
      </w:r>
    </w:p>
    <w:p w14:paraId="52664CC6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七、应急管理</w:t>
      </w:r>
    </w:p>
    <w:p w14:paraId="0A4ED26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（一）事故应急处置指挥机构、管理人员设立文件。</w:t>
      </w:r>
    </w:p>
    <w:p w14:paraId="30FF4A0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（二）应急预案汇编及报备、通报资料。</w:t>
      </w:r>
    </w:p>
    <w:p w14:paraId="333A0CF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（三）应急救援队伍或配备应急救援人员文件及应急救援服务协议。</w:t>
      </w:r>
    </w:p>
    <w:p w14:paraId="1587D10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（四）应急设施、装备、物资管理台账及维护、保养、管理情况记录。</w:t>
      </w:r>
    </w:p>
    <w:p w14:paraId="7A48BF6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（五）评审期内综合应急预案、专项应急预案、现场处置方案演练及总结、评估有关记录材料。</w:t>
      </w:r>
    </w:p>
    <w:p w14:paraId="717C9C96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（六）应急预案评估及修订、完善、备案的有关资料。</w:t>
      </w:r>
    </w:p>
    <w:p w14:paraId="662F67EB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（七）应急处置有关资料。</w:t>
      </w:r>
    </w:p>
    <w:p w14:paraId="5EDD7211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（八）应急准备工作的总结评估报告。</w:t>
      </w:r>
    </w:p>
    <w:p w14:paraId="70B908AA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八、事故管理</w:t>
      </w:r>
    </w:p>
    <w:p w14:paraId="3BD1302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（一）事故报告有关资料。</w:t>
      </w:r>
    </w:p>
    <w:p w14:paraId="374CC5B6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（二）事故调查和处理有关资料。</w:t>
      </w:r>
    </w:p>
    <w:p w14:paraId="5FCE7AF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（三）安全事故管理档案。</w:t>
      </w:r>
    </w:p>
    <w:p w14:paraId="5523F718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九、持续改进</w:t>
      </w:r>
    </w:p>
    <w:p w14:paraId="743778ED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（一）安全生产标准化绩效评定报告及印发文件。</w:t>
      </w:r>
    </w:p>
    <w:p w14:paraId="5040489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（二）自评结果纳入年度绩效考评有关文件，安全生产情况报告及公示的有关资料。</w:t>
      </w:r>
    </w:p>
    <w:p w14:paraId="164E947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（三）调整完善相关规章制度和过程管控的有关资料。</w:t>
      </w:r>
    </w:p>
    <w:p w14:paraId="565355E5">
      <w:pPr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十、其他材料</w:t>
      </w:r>
    </w:p>
    <w:p w14:paraId="6FE58753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（一）安全生产标准化建设组织机构设置文件。</w:t>
      </w:r>
    </w:p>
    <w:p w14:paraId="43DD0CD1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（二）安全生产标准化建设工作实施方案。</w:t>
      </w:r>
    </w:p>
    <w:p w14:paraId="7C4D2D4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（三）安全生产标准化建设初始状态评审报告。</w:t>
      </w:r>
    </w:p>
    <w:p w14:paraId="44FD3AB0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（四）其他补充材料。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2356"/>
    </w:sdtPr>
    <w:sdtContent>
      <w:p w14:paraId="664A755E">
        <w:pPr>
          <w:pStyle w:val="3"/>
          <w:wordWrap w:val="0"/>
          <w:ind w:firstLine="180" w:firstLineChars="100"/>
          <w:jc w:val="right"/>
        </w:pPr>
        <w:r>
          <w:rPr>
            <w:rFonts w:hint="eastAsia" w:ascii="宋体" w:hAnsi="宋体"/>
            <w:sz w:val="28"/>
            <w:szCs w:val="28"/>
          </w:rPr>
          <w:t>—</w:t>
        </w: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 PAGE   \* MERGEFORMAT 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1</w:t>
        </w:r>
        <w:r>
          <w:rPr>
            <w:rFonts w:ascii="宋体" w:hAnsi="宋体"/>
            <w:sz w:val="28"/>
            <w:szCs w:val="28"/>
          </w:rPr>
          <w:fldChar w:fldCharType="end"/>
        </w:r>
        <w:r>
          <w:rPr>
            <w:rFonts w:hint="eastAsia" w:ascii="宋体" w:hAnsi="宋体"/>
            <w:sz w:val="28"/>
            <w:szCs w:val="28"/>
          </w:rPr>
          <w:t xml:space="preserve">—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B659D">
    <w:pPr>
      <w:pStyle w:val="3"/>
      <w:ind w:firstLine="280" w:firstLineChars="100"/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—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NmM2Y3MTdkMmUxMzNmYmJkMWE3ZGExZDEyZmYzMDEifQ=="/>
  </w:docVars>
  <w:rsids>
    <w:rsidRoot w:val="00994449"/>
    <w:rsid w:val="00023466"/>
    <w:rsid w:val="0005714E"/>
    <w:rsid w:val="00057A53"/>
    <w:rsid w:val="000B7E36"/>
    <w:rsid w:val="000F0886"/>
    <w:rsid w:val="00150F2F"/>
    <w:rsid w:val="001746E9"/>
    <w:rsid w:val="001B59BC"/>
    <w:rsid w:val="001F1414"/>
    <w:rsid w:val="00251F52"/>
    <w:rsid w:val="002C34E8"/>
    <w:rsid w:val="002D3282"/>
    <w:rsid w:val="00353F82"/>
    <w:rsid w:val="00382201"/>
    <w:rsid w:val="003F4970"/>
    <w:rsid w:val="00413587"/>
    <w:rsid w:val="004A0A52"/>
    <w:rsid w:val="004B5247"/>
    <w:rsid w:val="00552740"/>
    <w:rsid w:val="005A5975"/>
    <w:rsid w:val="005E3D8F"/>
    <w:rsid w:val="005F55D4"/>
    <w:rsid w:val="0060267D"/>
    <w:rsid w:val="0069485E"/>
    <w:rsid w:val="006D4750"/>
    <w:rsid w:val="00737F7C"/>
    <w:rsid w:val="00773841"/>
    <w:rsid w:val="007E2E75"/>
    <w:rsid w:val="007F0B9A"/>
    <w:rsid w:val="0082405A"/>
    <w:rsid w:val="008B0990"/>
    <w:rsid w:val="008D2376"/>
    <w:rsid w:val="009645A2"/>
    <w:rsid w:val="00994449"/>
    <w:rsid w:val="009944D3"/>
    <w:rsid w:val="009C6E49"/>
    <w:rsid w:val="00AE1DF4"/>
    <w:rsid w:val="00B14E9F"/>
    <w:rsid w:val="00B372D1"/>
    <w:rsid w:val="00B54938"/>
    <w:rsid w:val="00BA5098"/>
    <w:rsid w:val="00C04266"/>
    <w:rsid w:val="00CC6F7F"/>
    <w:rsid w:val="00D5415E"/>
    <w:rsid w:val="00E753F4"/>
    <w:rsid w:val="00FD517A"/>
    <w:rsid w:val="00FE381F"/>
    <w:rsid w:val="00FF0CE4"/>
    <w:rsid w:val="02B02879"/>
    <w:rsid w:val="11660B4D"/>
    <w:rsid w:val="1A327518"/>
    <w:rsid w:val="1B710667"/>
    <w:rsid w:val="26D76D13"/>
    <w:rsid w:val="43286C30"/>
    <w:rsid w:val="43370381"/>
    <w:rsid w:val="56A07BB5"/>
    <w:rsid w:val="738E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www.upanboot.com</Company>
  <Pages>8</Pages>
  <Words>2637</Words>
  <Characters>2648</Characters>
  <Lines>19</Lines>
  <Paragraphs>5</Paragraphs>
  <TotalTime>4</TotalTime>
  <ScaleCrop>false</ScaleCrop>
  <LinksUpToDate>false</LinksUpToDate>
  <CharactersWithSpaces>2652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2017-11-01T01:25:00Z</dcterms:created>
  <dc:creator>Administrator</dc:creator>
  <cp:lastModifiedBy>F.K</cp:lastModifiedBy>
  <dcterms:modified xsi:type="dcterms:W3CDTF">2024-09-20T07:15:42Z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65C4A543387C4DBE83D5DF60F704593E_12</vt:lpwstr>
  </property>
</Properties>
</file>