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A170B">
      <w:pPr>
        <w:keepNext w:val="0"/>
        <w:keepLines w:val="0"/>
        <w:pageBreakBefore w:val="0"/>
        <w:widowControl w:val="0"/>
        <w:kinsoku/>
        <w:overflowPunct/>
        <w:topLinePunct w:val="0"/>
        <w:autoSpaceDE/>
        <w:autoSpaceDN/>
        <w:bidi w:val="0"/>
        <w:spacing w:line="578" w:lineRule="exact"/>
        <w:textAlignment w:val="auto"/>
        <w:rPr>
          <w:rFonts w:hint="eastAsia" w:ascii="宋体" w:hAnsi="宋体" w:eastAsia="方正黑体_GBK" w:cs="方正黑体_GBK"/>
          <w:sz w:val="28"/>
          <w:szCs w:val="28"/>
          <w:lang w:eastAsia="zh-CN"/>
        </w:rPr>
      </w:pPr>
      <w:r>
        <w:rPr>
          <w:rFonts w:hint="eastAsia" w:ascii="宋体" w:hAnsi="宋体" w:eastAsia="方正黑体_GBK" w:cs="方正黑体_GBK"/>
          <w:sz w:val="32"/>
          <w:szCs w:val="32"/>
          <w:lang w:eastAsia="zh-CN"/>
        </w:rPr>
        <w:t>附件</w:t>
      </w:r>
    </w:p>
    <w:p w14:paraId="65FE9C3A">
      <w:pPr>
        <w:keepNext w:val="0"/>
        <w:keepLines w:val="0"/>
        <w:pageBreakBefore w:val="0"/>
        <w:widowControl w:val="0"/>
        <w:kinsoku/>
        <w:overflowPunct/>
        <w:topLinePunct w:val="0"/>
        <w:autoSpaceDE/>
        <w:autoSpaceDN/>
        <w:bidi w:val="0"/>
        <w:spacing w:line="720" w:lineRule="exact"/>
        <w:jc w:val="center"/>
        <w:textAlignment w:val="auto"/>
        <w:rPr>
          <w:rFonts w:hint="eastAsia" w:ascii="宋体" w:hAnsi="宋体" w:eastAsia="方正小标宋_GBK" w:cs="方正小标宋_GBK"/>
          <w:sz w:val="44"/>
          <w:szCs w:val="44"/>
          <w:lang w:val="en-US" w:eastAsia="zh-CN"/>
        </w:rPr>
      </w:pPr>
    </w:p>
    <w:p w14:paraId="67C0ABD0">
      <w:pPr>
        <w:keepNext w:val="0"/>
        <w:keepLines w:val="0"/>
        <w:pageBreakBefore w:val="0"/>
        <w:widowControl w:val="0"/>
        <w:kinsoku/>
        <w:overflowPunct/>
        <w:topLinePunct w:val="0"/>
        <w:autoSpaceDE/>
        <w:autoSpaceDN/>
        <w:bidi w:val="0"/>
        <w:spacing w:line="720" w:lineRule="exact"/>
        <w:jc w:val="center"/>
        <w:textAlignment w:val="auto"/>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培训班及报名回执表二维码</w:t>
      </w:r>
    </w:p>
    <w:p w14:paraId="2EBF317C">
      <w:pPr>
        <w:keepNext w:val="0"/>
        <w:keepLines w:val="0"/>
        <w:pageBreakBefore w:val="0"/>
        <w:widowControl w:val="0"/>
        <w:kinsoku/>
        <w:overflowPunct/>
        <w:topLinePunct w:val="0"/>
        <w:autoSpaceDE/>
        <w:autoSpaceDN/>
        <w:bidi w:val="0"/>
        <w:spacing w:line="578" w:lineRule="exact"/>
        <w:ind w:firstLine="640" w:firstLineChars="200"/>
        <w:jc w:val="both"/>
        <w:textAlignment w:val="auto"/>
        <w:rPr>
          <w:rFonts w:hint="eastAsia" w:ascii="宋体" w:hAnsi="宋体" w:eastAsia="方正仿宋_GBK" w:cs="方正仿宋_GBK"/>
          <w:sz w:val="32"/>
          <w:szCs w:val="32"/>
          <w:lang w:val="en-US" w:eastAsia="zh-CN"/>
        </w:rPr>
      </w:pPr>
    </w:p>
    <w:p w14:paraId="0D5DB2A3">
      <w:pPr>
        <w:keepNext w:val="0"/>
        <w:keepLines w:val="0"/>
        <w:pageBreakBefore w:val="0"/>
        <w:widowControl w:val="0"/>
        <w:kinsoku/>
        <w:overflowPunct/>
        <w:topLinePunct w:val="0"/>
        <w:autoSpaceDE/>
        <w:autoSpaceDN/>
        <w:bidi w:val="0"/>
        <w:spacing w:line="578"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1.</w:t>
      </w:r>
      <w:r>
        <w:rPr>
          <w:rFonts w:hint="eastAsia" w:ascii="宋体" w:hAnsi="宋体" w:eastAsia="方正仿宋_GBK" w:cs="方正仿宋_GBK"/>
          <w:sz w:val="32"/>
          <w:szCs w:val="32"/>
        </w:rPr>
        <w:t>《云南省水利工程自密实混凝土与堆石混凝土施工质量控制与验收评定标准》宣贯培训</w:t>
      </w:r>
      <w:r>
        <w:rPr>
          <w:rFonts w:hint="eastAsia" w:ascii="宋体" w:hAnsi="宋体" w:eastAsia="方正仿宋_GBK" w:cs="方正仿宋_GBK"/>
          <w:sz w:val="32"/>
          <w:szCs w:val="32"/>
          <w:lang w:val="en-US" w:eastAsia="zh-CN"/>
        </w:rPr>
        <w:t>班二维码，请使用</w:t>
      </w:r>
      <w:r>
        <w:rPr>
          <w:rFonts w:hint="eastAsia" w:ascii="宋体" w:hAnsi="宋体" w:eastAsia="方正仿宋_GBK" w:cs="方正仿宋_GBK"/>
          <w:b/>
          <w:bCs/>
          <w:sz w:val="32"/>
          <w:szCs w:val="32"/>
          <w:lang w:val="en-US" w:eastAsia="zh-CN"/>
        </w:rPr>
        <w:t>微信</w:t>
      </w:r>
      <w:r>
        <w:rPr>
          <w:rFonts w:hint="eastAsia" w:ascii="宋体" w:hAnsi="宋体" w:eastAsia="方正仿宋_GBK" w:cs="方正仿宋_GBK"/>
          <w:sz w:val="32"/>
          <w:szCs w:val="32"/>
          <w:lang w:val="en-US" w:eastAsia="zh-CN"/>
        </w:rPr>
        <w:t>扫码。</w:t>
      </w:r>
    </w:p>
    <w:p w14:paraId="74F29DC8">
      <w:pPr>
        <w:keepNext w:val="0"/>
        <w:keepLines w:val="0"/>
        <w:pageBreakBefore w:val="0"/>
        <w:widowControl w:val="0"/>
        <w:kinsoku/>
        <w:overflowPunct/>
        <w:topLinePunct w:val="0"/>
        <w:autoSpaceDE/>
        <w:autoSpaceDN/>
        <w:bidi w:val="0"/>
        <w:spacing w:line="578" w:lineRule="exact"/>
        <w:ind w:firstLine="640" w:firstLineChars="200"/>
        <w:jc w:val="both"/>
        <w:textAlignment w:val="auto"/>
        <w:rPr>
          <w:rFonts w:hint="eastAsia" w:ascii="宋体" w:hAnsi="宋体" w:eastAsia="方正仿宋_GBK" w:cs="方正仿宋_GBK"/>
          <w:sz w:val="32"/>
          <w:szCs w:val="32"/>
          <w:lang w:val="en-US" w:eastAsia="zh-CN"/>
        </w:rPr>
      </w:pPr>
    </w:p>
    <w:p w14:paraId="237B8902">
      <w:pPr>
        <w:keepNext w:val="0"/>
        <w:keepLines w:val="0"/>
        <w:pageBreakBefore w:val="0"/>
        <w:widowControl w:val="0"/>
        <w:kinsoku/>
        <w:overflowPunct/>
        <w:topLinePunct w:val="0"/>
        <w:autoSpaceDE/>
        <w:autoSpaceDN/>
        <w:bidi w:val="0"/>
        <w:spacing w:line="578" w:lineRule="exact"/>
        <w:ind w:firstLine="640" w:firstLineChars="200"/>
        <w:jc w:val="both"/>
        <w:textAlignment w:val="auto"/>
        <w:rPr>
          <w:rFonts w:hint="eastAsia" w:ascii="宋体" w:hAnsi="宋体" w:eastAsia="方正仿宋_GBK" w:cs="方正仿宋_GBK"/>
          <w:sz w:val="32"/>
          <w:szCs w:val="32"/>
          <w:lang w:val="en-US" w:eastAsia="zh-CN"/>
        </w:rPr>
      </w:pPr>
      <w:r>
        <w:rPr>
          <w:rFonts w:hint="default" w:ascii="宋体" w:hAnsi="宋体" w:eastAsia="仿宋_GB2312"/>
          <w:sz w:val="32"/>
          <w:szCs w:val="32"/>
          <w:lang w:val="en-US" w:eastAsia="zh-CN"/>
        </w:rPr>
        <w:drawing>
          <wp:anchor distT="0" distB="0" distL="114300" distR="114300" simplePos="0" relativeHeight="251659264" behindDoc="0" locked="0" layoutInCell="1" allowOverlap="1">
            <wp:simplePos x="0" y="0"/>
            <wp:positionH relativeFrom="column">
              <wp:posOffset>1527175</wp:posOffset>
            </wp:positionH>
            <wp:positionV relativeFrom="paragraph">
              <wp:posOffset>118110</wp:posOffset>
            </wp:positionV>
            <wp:extent cx="2025650" cy="2025650"/>
            <wp:effectExtent l="0" t="0" r="12700" b="12700"/>
            <wp:wrapTopAndBottom/>
            <wp:docPr id="1" name="图片 2" descr="26cf33f4137309db7893a720a1957d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26cf33f4137309db7893a720a1957db3"/>
                    <pic:cNvPicPr>
                      <a:picLocks noChangeAspect="1"/>
                    </pic:cNvPicPr>
                  </pic:nvPicPr>
                  <pic:blipFill>
                    <a:blip r:embed="rId6"/>
                    <a:stretch>
                      <a:fillRect/>
                    </a:stretch>
                  </pic:blipFill>
                  <pic:spPr>
                    <a:xfrm>
                      <a:off x="0" y="0"/>
                      <a:ext cx="2025650" cy="2025650"/>
                    </a:xfrm>
                    <a:prstGeom prst="rect">
                      <a:avLst/>
                    </a:prstGeom>
                    <a:noFill/>
                    <a:ln>
                      <a:noFill/>
                    </a:ln>
                  </pic:spPr>
                </pic:pic>
              </a:graphicData>
            </a:graphic>
          </wp:anchor>
        </w:drawing>
      </w:r>
      <w:r>
        <w:rPr>
          <w:rFonts w:hint="eastAsia" w:ascii="宋体" w:hAnsi="宋体" w:eastAsia="方正仿宋_GBK" w:cs="方正仿宋_GBK"/>
          <w:sz w:val="32"/>
          <w:szCs w:val="32"/>
          <w:lang w:val="en-US" w:eastAsia="zh-CN"/>
        </w:rPr>
        <w:t>2.</w:t>
      </w:r>
      <w:r>
        <w:rPr>
          <w:rFonts w:hint="eastAsia" w:ascii="宋体" w:hAnsi="宋体" w:eastAsia="方正仿宋_GBK" w:cs="方正仿宋_GBK"/>
          <w:sz w:val="32"/>
          <w:szCs w:val="32"/>
        </w:rPr>
        <w:t>《云南省水利工程自密实混凝土与堆石混凝土施工质量控制与验收评定标准》宣贯培训</w:t>
      </w:r>
      <w:r>
        <w:rPr>
          <w:rFonts w:hint="eastAsia" w:ascii="宋体" w:hAnsi="宋体" w:eastAsia="方正仿宋_GBK" w:cs="方正仿宋_GBK"/>
          <w:sz w:val="32"/>
          <w:szCs w:val="32"/>
          <w:lang w:eastAsia="zh-CN"/>
        </w:rPr>
        <w:t>报名回执表，</w:t>
      </w:r>
      <w:r>
        <w:rPr>
          <w:rFonts w:hint="eastAsia" w:ascii="宋体" w:hAnsi="宋体" w:eastAsia="方正仿宋_GBK" w:cs="方正仿宋_GBK"/>
          <w:sz w:val="32"/>
          <w:szCs w:val="32"/>
          <w:lang w:val="en-US" w:eastAsia="zh-CN"/>
        </w:rPr>
        <w:t>请使用</w:t>
      </w:r>
      <w:r>
        <w:rPr>
          <w:rFonts w:hint="eastAsia" w:ascii="宋体" w:hAnsi="宋体" w:eastAsia="方正仿宋_GBK" w:cs="方正仿宋_GBK"/>
          <w:b/>
          <w:bCs/>
          <w:sz w:val="32"/>
          <w:szCs w:val="32"/>
          <w:lang w:val="en-US" w:eastAsia="zh-CN"/>
        </w:rPr>
        <w:t>微信</w:t>
      </w:r>
      <w:r>
        <w:rPr>
          <w:rFonts w:hint="eastAsia" w:ascii="宋体" w:hAnsi="宋体" w:eastAsia="方正仿宋_GBK" w:cs="方正仿宋_GBK"/>
          <w:sz w:val="32"/>
          <w:szCs w:val="32"/>
          <w:lang w:val="en-US" w:eastAsia="zh-CN"/>
        </w:rPr>
        <w:t>扫码。</w:t>
      </w:r>
    </w:p>
    <w:p w14:paraId="3B28608F">
      <w:pPr>
        <w:keepNext w:val="0"/>
        <w:keepLines w:val="0"/>
        <w:pageBreakBefore w:val="0"/>
        <w:widowControl w:val="0"/>
        <w:kinsoku/>
        <w:overflowPunct/>
        <w:topLinePunct w:val="0"/>
        <w:autoSpaceDE/>
        <w:autoSpaceDN/>
        <w:bidi w:val="0"/>
        <w:spacing w:line="578" w:lineRule="exact"/>
        <w:ind w:firstLine="560" w:firstLineChars="200"/>
        <w:jc w:val="both"/>
        <w:textAlignment w:val="auto"/>
        <w:rPr>
          <w:rFonts w:hint="eastAsia" w:ascii="宋体" w:hAnsi="宋体" w:eastAsia="方正仿宋_GBK" w:cs="方正仿宋_GBK"/>
          <w:sz w:val="32"/>
          <w:szCs w:val="32"/>
          <w:lang w:val="en-US" w:eastAsia="zh-CN"/>
        </w:rPr>
      </w:pPr>
      <w:bookmarkStart w:id="0" w:name="_GoBack"/>
      <w:r>
        <w:rPr>
          <w:rFonts w:hint="eastAsia" w:ascii="宋体" w:hAnsi="宋体" w:eastAsia="仿宋_GB2312" w:cs="仿宋_GB2312"/>
          <w:sz w:val="28"/>
          <w:szCs w:val="28"/>
        </w:rPr>
        <w:drawing>
          <wp:anchor distT="0" distB="0" distL="114300" distR="114300" simplePos="0" relativeHeight="251660288" behindDoc="0" locked="0" layoutInCell="1" allowOverlap="1">
            <wp:simplePos x="0" y="0"/>
            <wp:positionH relativeFrom="column">
              <wp:posOffset>1548765</wp:posOffset>
            </wp:positionH>
            <wp:positionV relativeFrom="paragraph">
              <wp:posOffset>423545</wp:posOffset>
            </wp:positionV>
            <wp:extent cx="1998980" cy="1987550"/>
            <wp:effectExtent l="0" t="0" r="1270" b="12700"/>
            <wp:wrapTopAndBottom/>
            <wp:docPr id="2" name="图片 3" descr="问卷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问卷星"/>
                    <pic:cNvPicPr>
                      <a:picLocks noChangeAspect="1"/>
                    </pic:cNvPicPr>
                  </pic:nvPicPr>
                  <pic:blipFill>
                    <a:blip r:embed="rId7"/>
                    <a:srcRect l="13463" t="13881" r="13020" b="13020"/>
                    <a:stretch>
                      <a:fillRect/>
                    </a:stretch>
                  </pic:blipFill>
                  <pic:spPr>
                    <a:xfrm>
                      <a:off x="0" y="0"/>
                      <a:ext cx="1998980" cy="1987550"/>
                    </a:xfrm>
                    <a:prstGeom prst="rect">
                      <a:avLst/>
                    </a:prstGeom>
                    <a:noFill/>
                    <a:ln>
                      <a:noFill/>
                    </a:ln>
                  </pic:spPr>
                </pic:pic>
              </a:graphicData>
            </a:graphic>
          </wp:anchor>
        </w:drawing>
      </w:r>
      <w:bookmarkEnd w:id="0"/>
    </w:p>
    <w:p w14:paraId="443CAA25"/>
    <w:sectPr>
      <w:footerReference r:id="rId3" w:type="default"/>
      <w:footerReference r:id="rId4" w:type="even"/>
      <w:pgSz w:w="11906" w:h="16838"/>
      <w:pgMar w:top="2098" w:right="1474" w:bottom="1984" w:left="1587" w:header="851" w:footer="1587"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1277D">
    <w:pPr>
      <w:pStyle w:val="3"/>
      <w:wordWrap w:val="0"/>
      <w:ind w:left="525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116965"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116965" cy="1828800"/>
                      </a:xfrm>
                      <a:prstGeom prst="rect">
                        <a:avLst/>
                      </a:prstGeom>
                      <a:noFill/>
                      <a:ln>
                        <a:noFill/>
                      </a:ln>
                    </wps:spPr>
                    <wps:txbx>
                      <w:txbxContent>
                        <w:p w14:paraId="6303357F">
                          <w:pPr>
                            <w:pStyle w:val="3"/>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lIns="0" tIns="0" rIns="0" bIns="0" upright="0">
                      <a:spAutoFit/>
                    </wps:bodyPr>
                  </wps:wsp>
                </a:graphicData>
              </a:graphic>
            </wp:anchor>
          </w:drawing>
        </mc:Choice>
        <mc:Fallback>
          <w:pict>
            <v:shape id="_x0000_s1026" o:spid="_x0000_s1026" o:spt="202" type="#_x0000_t202" style="position:absolute;left:0pt;margin-top:0pt;height:144pt;width:87.95pt;mso-position-horizontal:outside;mso-position-horizontal-relative:margin;z-index:251659264;mso-width-relative:page;mso-height-relative:page;" filled="f" stroked="f" coordsize="21600,21600" o:gfxdata="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GEyWfnUAAAABQEAAA8AAAAAAAAAAQAgAAAAIgAAAGRycy9kb3ducmV2&#10;LnhtbFBLAQIUABQAAAAIAIdO4kBqSAEKxwEAAI0DAAAOAAAAAAAAAAEAIAAAACMBAABkcnMvZTJv&#10;RG9jLnhtbFBLBQYAAAAABgAGAFkBAABcBQAAAAA=&#10;">
              <v:path/>
              <v:fill on="f" focussize="0,0"/>
              <v:stroke on="f"/>
              <v:imagedata o:title=""/>
              <o:lock v:ext="edit" aspectratio="f"/>
              <v:textbox inset="0mm,0mm,0mm,0mm" style="mso-fit-shape-to-text:t;">
                <w:txbxContent>
                  <w:p w14:paraId="6303357F">
                    <w:pPr>
                      <w:pStyle w:val="3"/>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28A90">
    <w:pPr>
      <w:pStyle w:val="3"/>
      <w:ind w:left="-1" w:leftChars="-2" w:hanging="3" w:hangingChars="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097915" cy="2305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97915" cy="230505"/>
                      </a:xfrm>
                      <a:prstGeom prst="rect">
                        <a:avLst/>
                      </a:prstGeom>
                      <a:noFill/>
                      <a:ln>
                        <a:noFill/>
                      </a:ln>
                    </wps:spPr>
                    <wps:txbx>
                      <w:txbxContent>
                        <w:p w14:paraId="4BD26547">
                          <w:pPr>
                            <w:pStyle w:val="3"/>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lIns="0" tIns="0" rIns="0" bIns="0" upright="0"/>
                  </wps:wsp>
                </a:graphicData>
              </a:graphic>
            </wp:anchor>
          </w:drawing>
        </mc:Choice>
        <mc:Fallback>
          <w:pict>
            <v:shape id="_x0000_s1026" o:spid="_x0000_s1026" o:spt="202" type="#_x0000_t202" style="position:absolute;left:0pt;margin-top:0pt;height:18.15pt;width:86.45pt;mso-position-horizontal:outside;mso-position-horizontal-relative:margin;z-index:251660288;mso-width-relative:page;mso-height-relative:page;" filled="f" stroked="f" coordsize="21600,21600" o:gfxdata="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9q8eV9QAAAAEAQAADwAAAAAAAAABACAAAAAiAAAAZHJzL2Rvd25yZXYueG1sUEsBAhQAFAAA&#10;AAgAh07iQHrBRWW6AQAAcgMAAA4AAAAAAAAAAQAgAAAAIwEAAGRycy9lMm9Eb2MueG1sUEsFBgAA&#10;AAAGAAYAWQEAAE8FAAAAAA==&#10;">
              <v:path/>
              <v:fill on="f" focussize="0,0"/>
              <v:stroke on="f"/>
              <v:imagedata o:title=""/>
              <o:lock v:ext="edit" aspectratio="f"/>
              <v:textbox inset="0mm,0mm,0mm,0mm">
                <w:txbxContent>
                  <w:p w14:paraId="4BD26547">
                    <w:pPr>
                      <w:pStyle w:val="3"/>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0A2760"/>
    <w:rsid w:val="250A27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iPriority w:val="0"/>
    <w:rPr>
      <w:sz w:val="28"/>
      <w:szCs w:val="24"/>
    </w:rPr>
  </w:style>
  <w:style w:type="paragraph" w:styleId="3">
    <w:name w:val="footer"/>
    <w:basedOn w:val="1"/>
    <w:unhideWhenUsed/>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2025-05-12T08:03:00Z</dcterms:created>
  <dc:creator>张雯</dc:creator>
  <cp:lastModifiedBy>张雯</cp:lastModifiedBy>
  <dcterms:modified xsi:type="dcterms:W3CDTF">2025-05-12T08:03:45Z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64FA8EA162A54C4CAD1BC20B31A1E3D6_11</vt:lpwstr>
  </property>
  <property fmtid="{D5CDD505-2E9C-101B-9397-08002B2CF9AE}" pid="4" name="KSOTemplateDocerSaveRecord">
    <vt:lpwstr>eyJoZGlkIjoiZDE2MzNhZmFkOGRlZDE3MGM4MmZjNjJiZGRmMTkwMWMiLCJ1c2VySWQiOiIyNzc0MjY2MjIifQ==</vt:lpwstr>
  </property>
</Properties>
</file>