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C8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880" w:firstLineChars="200"/>
        <w:jc w:val="center"/>
        <w:textAlignment w:val="auto"/>
        <w:rPr>
          <w:rFonts w:hint="default" w:ascii="宋体" w:hAnsi="宋体" w:eastAsia="宋体" w:cs="宋体"/>
          <w:color w:val="000000"/>
          <w:kern w:val="0"/>
          <w:sz w:val="44"/>
          <w:szCs w:val="44"/>
          <w:lang w:val="en-GB"/>
        </w:rPr>
      </w:pPr>
      <w:bookmarkStart w:id="0" w:name="content"/>
    </w:p>
    <w:p w14:paraId="12C50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GB" w:eastAsia="zh-CN"/>
        </w:rPr>
      </w:pPr>
    </w:p>
    <w:p w14:paraId="7C67451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 w:firstLine="0"/>
        <w:jc w:val="center"/>
        <w:textAlignment w:val="auto"/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水利厅 中国人民银行</w:t>
      </w: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分行</w:t>
      </w:r>
    </w:p>
    <w:p w14:paraId="3133BF1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720" w:lineRule="exact"/>
        <w:ind w:left="0" w:right="0" w:firstLine="0"/>
        <w:jc w:val="center"/>
        <w:textAlignment w:val="auto"/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关于开展“节水贷”融资服务</w:t>
      </w:r>
    </w:p>
    <w:p w14:paraId="5318E735">
      <w:pPr>
        <w:keepNext w:val="0"/>
        <w:keepLines w:val="0"/>
        <w:pageBreakBefore w:val="0"/>
        <w:shd w:val="clear" w:color="auto" w:fill="FFFFFF"/>
        <w:wordWrap/>
        <w:overflowPunct w:val="0"/>
        <w:topLinePunct w:val="0"/>
        <w:bidi w:val="0"/>
        <w:spacing w:line="720" w:lineRule="exact"/>
        <w:jc w:val="center"/>
        <w:textAlignment w:val="auto"/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方正小标宋_GBK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工作的通知</w:t>
      </w:r>
    </w:p>
    <w:p w14:paraId="7674233D">
      <w:pPr>
        <w:keepNext w:val="0"/>
        <w:keepLines w:val="0"/>
        <w:pageBreakBefore w:val="0"/>
        <w:shd w:val="clear" w:color="auto" w:fill="FFFFFF"/>
        <w:wordWrap/>
        <w:overflowPunct w:val="0"/>
        <w:topLinePunct w:val="0"/>
        <w:bidi w:val="0"/>
        <w:spacing w:line="640" w:lineRule="exact"/>
        <w:jc w:val="center"/>
        <w:textAlignment w:val="auto"/>
        <w:rPr>
          <w:rFonts w:hint="eastAsia" w:ascii="宋体" w:hAnsi="宋体" w:eastAsia="方正小标宋_GBK" w:cs="宋体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color="auto" w:fill="FFFFFF"/>
          <w:lang w:eastAsia="zh-CN" w:bidi="ar-SA"/>
        </w:rPr>
      </w:pP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  <w:t>云水规〔202</w:t>
      </w:r>
      <w:r>
        <w:rPr>
          <w:rFonts w:hint="default" w:ascii="宋体" w:hAnsi="宋体" w:eastAsia="方正仿宋_GBK" w:cs="方正仿宋_GBK"/>
          <w:kern w:val="2"/>
          <w:sz w:val="32"/>
          <w:szCs w:val="32"/>
          <w:lang w:val="en" w:eastAsia="zh-CN" w:bidi="ar-SA"/>
        </w:rPr>
        <w:t>4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  <w:t>〕</w:t>
      </w:r>
      <w:r>
        <w:rPr>
          <w:rFonts w:hint="default" w:ascii="宋体" w:hAnsi="宋体" w:eastAsia="方正仿宋_GBK" w:cs="方正仿宋_GBK"/>
          <w:kern w:val="2"/>
          <w:sz w:val="32"/>
          <w:szCs w:val="32"/>
          <w:lang w:val="en" w:eastAsia="zh-CN" w:bidi="ar-SA"/>
        </w:rPr>
        <w:t>3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  <w:t>号</w:t>
      </w:r>
    </w:p>
    <w:p w14:paraId="593438D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right="0" w:firstLine="0" w:firstLineChars="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 w14:paraId="65E85F6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right="0" w:firstLine="0" w:firstLineChars="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水利（水务）局，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中国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</w:t>
      </w:r>
      <w:r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"/>
        </w:rPr>
        <w:t>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各有关金融机构：</w:t>
      </w:r>
      <w:r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8903886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right="0" w:firstLine="640" w:firstLineChars="200"/>
        <w:jc w:val="both"/>
        <w:textAlignment w:val="auto"/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为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认真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贯彻落实习近平总书记“节水优先、空间均衡、系统治理、两手发力”治水思路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和关于治水的重要论述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，深入实施全面节约战略和国家节水行动，充分发挥金融要素在提升水资源节约集约利用水平中的作用，以金融力量助力节水产业高质量发展。根据《水利部 中国人民银行关于加强水利基础设施建设投融资服务工作的意见》（水财务〔2022〕452号），经研究，决定在全省开展“节水贷”融资服务工作。现将有关事项通知如下</w:t>
      </w:r>
      <w:r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"/>
        </w:rPr>
        <w:t>:</w:t>
      </w:r>
    </w:p>
    <w:p w14:paraId="3D5C685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一、支持范围</w:t>
      </w:r>
    </w:p>
    <w:p w14:paraId="24D8961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right="0" w:firstLine="640" w:firstLineChars="20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“节水贷”是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水利厅和中国人民银行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分行为有融资需求的供用水单位、节水生产服务企业制定的专项融资服务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政策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，主要对本省范围内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从事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各类节水设施建设、节水技术改造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节水技术服务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、非常规水源利用、合同节水管理、节水技术研发、节水产品制造、节水载体建设等符合节约用水领域的企业（单位）和项目建设给予融资支持。</w:t>
      </w:r>
    </w:p>
    <w:p w14:paraId="5513632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优惠政策</w:t>
      </w:r>
    </w:p>
    <w:p w14:paraId="1649898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保障信贷资源。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鼓励各类金融机构开展“节水贷”融资服务，对水资源节约集约利用领域的信贷需求优先保障信贷资源，加大贷款投放力度。对符合条件的企业（单位），已开展授信的，在同等抵质押担保要求基础上合理增加授信额度；未开展授信的，可采取主动授信方式为企业（单位）核定授信额度，满足企业（单位）临时资金需求。</w:t>
      </w:r>
    </w:p>
    <w:p w14:paraId="49A7C44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实施优惠政策。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对符合条件的企业（单位）结合项目开发建设期限、技术研发周期和第三方专业机构服务期限等因素适当延长贷款期限，增加中长期贷款投放。按照商业可持续性原则对符合条件的企业（单位）给予政策优惠。对于贷款涉及的有关评估费用、抵押登记费用等各类费用由相关金融机构按规定给予减免。</w:t>
      </w:r>
    </w:p>
    <w:p w14:paraId="07E009B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（三）创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新担保方式。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为申请“节水贷”的企业（单位）提供灵活丰富的抵质押担保方式组合。鼓励对符合条件的企业（单位）发放信用贷款。鼓励各金融机构探索“节水贷”项目还款来源，创新“节水贷”产品模式。</w:t>
      </w:r>
    </w:p>
    <w:p w14:paraId="2CC69CC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leftChars="0"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（四）优化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工作流程。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对纳入“节水贷”服务范畴的供用水单位、节水生产服务企业和节水项目，在贷款审批和放款流程上建立专项绿色通道，提升信贷服务效率。</w:t>
      </w:r>
    </w:p>
    <w:p w14:paraId="4708CD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三、申请程序</w:t>
      </w:r>
    </w:p>
    <w:p w14:paraId="6FE4FA5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内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从事生产经营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并具有独立法人资格、符合“节水贷”支持范围的企业（单位）和项目均可申请，履行以下流程。</w:t>
      </w:r>
    </w:p>
    <w:p w14:paraId="4E7EA23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申请。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申请企业（单位）提出贷款申请，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属于实施涉及节水建设项目需要融资的填写《云南省项目“节水贷”申请表》（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见附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件1）；属于企业生产经营服务运转需要融资的填写《云南省企业（单位）“节水贷”申请表》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（见附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件2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）。为保障申报材料真实性，申请企业（单位）需要在“企业（单位）承诺”栏加盖单位及法定代表人印章。申请企业（单位）可根据实际情况，按照属地原则自主选择县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市、区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级水行政主管部门提交申请。</w:t>
      </w:r>
    </w:p>
    <w:p w14:paraId="44D4BB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推荐。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县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市、区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级水行政主管部门对申请企业（单位）是否符合“节水贷”支持范围等进行确认，经确认后的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（单位）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项目由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州（市）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级水行政主管部门推荐至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当地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中国人民银行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州（市）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州（市）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推送至有关金融机构，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同步报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省水利厅备案。</w:t>
      </w:r>
    </w:p>
    <w:p w14:paraId="6A4AB2C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申贷。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经审核确认的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“节水贷”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（单位）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与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有关金融机构可实施双向选择，并按照经办银行贷款条件办理贷款业务。</w:t>
      </w:r>
    </w:p>
    <w:p w14:paraId="3055794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审贷。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有关金融机构对申请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贷款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进行独立审贷，自主决策，自担风险，按照市场化、法治化原则，综合考量申请企业（单位）及法定代表人资信情况，合理确定贷款额度、期限、利率及担保方式。审批通过后，有关金融机构将最终审批结果通知申请企业（单位）。对于不符合银行贷款条件的，有关金融机构要主动向申贷主体说明原因。</w:t>
      </w:r>
    </w:p>
    <w:p w14:paraId="39CE0EC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贷后管理。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有关金融机构要加强对资金流向、风险情况监测，确保企业（单位）合规合理使用资金，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定期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将本行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发放“节水贷”信息向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当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州（市）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报送，中国人民银行云南省分行将汇总后的相关信息与省水利厅共享。</w:t>
      </w:r>
    </w:p>
    <w:p w14:paraId="5E269D5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right="0"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四、组织实施</w:t>
      </w:r>
    </w:p>
    <w:p w14:paraId="535878A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）加强工作联动。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云南省“节水贷”融资服务工作由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各地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各级水行政主管部门和辖区内各有关金融机构具体实施。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各地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各级水行政主管部门要增强主动服务意识，加强政策解读引导，鼓励有融资需求的供用水单位、节水生产服务企业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积极申报，对申请企业（单位）和项目及时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确认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、报送。中国人民银行各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州（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分行要鼓励各类金融机构充分利用相关优惠政策，积极开展“节水贷”融资服务。省水利厅会同中国人民银行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分行按照职责分工，加强监督指导，统筹联动，提高质效。</w:t>
      </w:r>
    </w:p>
    <w:p w14:paraId="24E4022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推动融资对接。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各地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各级水行政主管部门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与中国人民银行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各州（市）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定期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共享“节水贷”信息，引导各有关金融机构积极跟踪“节水贷”信息库情况，积极与申请企业（单位）对接，做好“节水贷”融资服务。参与“节水贷”融资服务工作的各金融机构应根据“节水贷”支持范围和优惠政策要求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反馈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本系统“节水贷”支持企业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（单位）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及项目目录，明确具体优惠政策。</w:t>
      </w:r>
    </w:p>
    <w:p w14:paraId="4EA5D8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宋体" w:hAnsi="宋体" w:eastAsia="方正楷体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三）及时总结宣传。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各地要及时总结经验，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提炼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典型案例，加强工作宣传。省水利厅与中国人民银行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云南省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分行定期总结评估全省工作成效，打造推广可持续、可复制的金融服务模式，加强节水领域金融服务政策宣传，激发各方参与发展节水产业的积极性，助力全省经济高质量发展。</w:t>
      </w:r>
    </w:p>
    <w:p w14:paraId="68D73D1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right="0" w:rightChars="0" w:firstLine="640" w:firstLineChars="200"/>
        <w:jc w:val="both"/>
        <w:textAlignment w:val="auto"/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本《通知》自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2024年9月26日起施行。</w:t>
      </w:r>
    </w:p>
    <w:p w14:paraId="60E10EC7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2" w:lineRule="exact"/>
        <w:ind w:left="0" w:right="0"/>
        <w:jc w:val="left"/>
        <w:textAlignment w:val="auto"/>
        <w:rPr>
          <w:rFonts w:hint="eastAsia" w:ascii="宋体" w:hAnsi="宋体" w:eastAsia="方正仿宋_GBK" w:cs="宋体"/>
          <w:color w:val="auto"/>
          <w:sz w:val="32"/>
          <w:szCs w:val="32"/>
        </w:rPr>
      </w:pPr>
    </w:p>
    <w:p w14:paraId="4AE584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附件：1.云南省项目“节水贷”申请表</w:t>
      </w:r>
    </w:p>
    <w:p w14:paraId="584C44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2" w:lineRule="exact"/>
        <w:ind w:firstLine="1600" w:firstLineChars="500"/>
        <w:textAlignment w:val="auto"/>
        <w:outlineLvl w:val="9"/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2.云南省企业（单位）“节水贷”申请表</w:t>
      </w:r>
    </w:p>
    <w:p w14:paraId="0B395D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</w:pPr>
    </w:p>
    <w:p w14:paraId="43CC6D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</w:pPr>
    </w:p>
    <w:p w14:paraId="3954F963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right"/>
        <w:textAlignment w:val="auto"/>
        <w:rPr>
          <w:rFonts w:hint="default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云南省水利厅　中国人民银行云南省分行　　　</w:t>
      </w:r>
    </w:p>
    <w:p w14:paraId="72A35B6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GB" w:eastAsia="zh-CN" w:bidi="ar-SA"/>
        </w:rPr>
      </w:pPr>
      <w:r>
        <w:rPr>
          <w:rFonts w:hint="default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" w:eastAsia="zh-CN" w:bidi="ar"/>
        </w:rPr>
        <w:t xml:space="preserve">                  </w:t>
      </w:r>
      <w:r>
        <w:rPr>
          <w:rFonts w:hint="eastAsia" w:ascii="宋体" w:hAnsi="宋体" w:eastAsia="方正仿宋_GBK" w:cs="宋体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2024年8月26日　　　　</w:t>
      </w:r>
    </w:p>
    <w:p w14:paraId="09742C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600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GB" w:eastAsia="zh-CN" w:bidi="ar-SA"/>
        </w:rPr>
      </w:pPr>
    </w:p>
    <w:p w14:paraId="20FA722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600" w:lineRule="exact"/>
        <w:ind w:firstLine="640" w:firstLineChars="200"/>
        <w:jc w:val="left"/>
        <w:textAlignment w:val="auto"/>
        <w:rPr>
          <w:rFonts w:hint="default" w:ascii="宋体" w:hAnsi="宋体" w:eastAsia="方正仿宋_GBK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GB" w:eastAsia="zh-CN" w:bidi="ar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GB" w:eastAsia="zh-CN" w:bidi="ar"/>
        </w:rPr>
        <w:t>（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此件公开发布</w:t>
      </w:r>
      <w:r>
        <w:rPr>
          <w:rFonts w:hint="eastAsia" w:ascii="宋体" w:hAnsi="宋体" w:eastAsia="方正仿宋_GBK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GB" w:eastAsia="zh-CN" w:bidi="ar"/>
        </w:rPr>
        <w:t>）</w:t>
      </w:r>
      <w:bookmarkStart w:id="1" w:name="_GoBack"/>
      <w:bookmarkEnd w:id="1"/>
    </w:p>
    <w:bookmarkEnd w:id="0"/>
    <w:p w14:paraId="2BDAA5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textAlignment w:val="auto"/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</w:rPr>
      </w:pPr>
    </w:p>
    <w:p w14:paraId="7FF53C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textAlignment w:val="auto"/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</w:rPr>
        <w:t>附</w:t>
      </w: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  <w:t>件1</w:t>
      </w:r>
    </w:p>
    <w:p w14:paraId="19FE0F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  <w:lang w:val="en-US" w:eastAsia="zh-CN"/>
        </w:rPr>
        <w:t>云南省项目</w:t>
      </w:r>
      <w:r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</w:rPr>
        <w:t>“节水贷”申请表</w:t>
      </w:r>
    </w:p>
    <w:tbl>
      <w:tblPr>
        <w:tblStyle w:val="10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285"/>
        <w:gridCol w:w="858"/>
        <w:gridCol w:w="428"/>
        <w:gridCol w:w="1286"/>
        <w:gridCol w:w="429"/>
        <w:gridCol w:w="857"/>
        <w:gridCol w:w="1286"/>
      </w:tblGrid>
      <w:tr w14:paraId="68D5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6BDDB4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名称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5CEC98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2B1D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037D3E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在滇经营场所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3B1D18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F35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2DFF99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注册地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18745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EAF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1036B1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注册资本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07B2CD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（万元）</w:t>
            </w:r>
          </w:p>
        </w:tc>
        <w:tc>
          <w:tcPr>
            <w:tcW w:w="2143" w:type="dxa"/>
            <w:gridSpan w:val="3"/>
            <w:noWrap w:val="0"/>
            <w:vAlign w:val="center"/>
          </w:tcPr>
          <w:p w14:paraId="056A89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统一社会信用代码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552A2B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1913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6E4B46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</w:t>
            </w:r>
          </w:p>
        </w:tc>
        <w:tc>
          <w:tcPr>
            <w:tcW w:w="1285" w:type="dxa"/>
            <w:noWrap w:val="0"/>
            <w:vAlign w:val="center"/>
          </w:tcPr>
          <w:p w14:paraId="1B27D5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7A2F42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联系人</w:t>
            </w:r>
          </w:p>
        </w:tc>
        <w:tc>
          <w:tcPr>
            <w:tcW w:w="1286" w:type="dxa"/>
            <w:noWrap w:val="0"/>
            <w:vAlign w:val="center"/>
          </w:tcPr>
          <w:p w14:paraId="6FC5C1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19F691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联系电话</w:t>
            </w:r>
          </w:p>
        </w:tc>
        <w:tc>
          <w:tcPr>
            <w:tcW w:w="1286" w:type="dxa"/>
            <w:noWrap w:val="0"/>
            <w:vAlign w:val="center"/>
          </w:tcPr>
          <w:p w14:paraId="7E429A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6C62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452BC1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申报项目名称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172FEC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736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0DE446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申报项目建设方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C0536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</w:pPr>
          </w:p>
        </w:tc>
      </w:tr>
      <w:tr w14:paraId="07DC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exact"/>
          <w:jc w:val="center"/>
        </w:trPr>
        <w:tc>
          <w:tcPr>
            <w:tcW w:w="2280" w:type="dxa"/>
            <w:noWrap w:val="0"/>
            <w:vAlign w:val="center"/>
          </w:tcPr>
          <w:p w14:paraId="2BD2D6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项目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实施主要内容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0ABB7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请说明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项目建设的主要内容，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使用《国家成熟适用节水技术推广目录》《国家鼓励的工业节水工艺、技术和装备目录》中的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具体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节水产品、技术和装备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有关情况</w:t>
            </w:r>
          </w:p>
        </w:tc>
      </w:tr>
      <w:tr w14:paraId="762F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exact"/>
          <w:jc w:val="center"/>
        </w:trPr>
        <w:tc>
          <w:tcPr>
            <w:tcW w:w="2280" w:type="dxa"/>
            <w:noWrap w:val="0"/>
            <w:vAlign w:val="center"/>
          </w:tcPr>
          <w:p w14:paraId="1FAB85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获得节水相关荣誉及年月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0BD2E0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本处填写何时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何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单位授予节水型荣誉称号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）</w:t>
            </w:r>
          </w:p>
        </w:tc>
      </w:tr>
      <w:tr w14:paraId="350C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exact"/>
          <w:jc w:val="center"/>
        </w:trPr>
        <w:tc>
          <w:tcPr>
            <w:tcW w:w="2280" w:type="dxa"/>
            <w:noWrap w:val="0"/>
            <w:vAlign w:val="center"/>
          </w:tcPr>
          <w:p w14:paraId="6DD547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项目建设地点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25A249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08A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2280" w:type="dxa"/>
            <w:noWrap w:val="0"/>
            <w:vAlign w:val="center"/>
          </w:tcPr>
          <w:p w14:paraId="01D70C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项目批复文件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3D5FFF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" w:firstLineChars="10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□有  □无</w:t>
            </w:r>
          </w:p>
        </w:tc>
        <w:tc>
          <w:tcPr>
            <w:tcW w:w="2143" w:type="dxa"/>
            <w:gridSpan w:val="3"/>
            <w:noWrap w:val="0"/>
            <w:vAlign w:val="center"/>
          </w:tcPr>
          <w:p w14:paraId="58E4C6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有无开展节水评价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2A8514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□有  □无</w:t>
            </w:r>
          </w:p>
        </w:tc>
      </w:tr>
      <w:tr w14:paraId="5907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exact"/>
          <w:jc w:val="center"/>
        </w:trPr>
        <w:tc>
          <w:tcPr>
            <w:tcW w:w="2280" w:type="dxa"/>
            <w:noWrap w:val="0"/>
            <w:vAlign w:val="center"/>
          </w:tcPr>
          <w:p w14:paraId="261BB3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申报项目简介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313C64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68F2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exact"/>
          <w:jc w:val="center"/>
        </w:trPr>
        <w:tc>
          <w:tcPr>
            <w:tcW w:w="2280" w:type="dxa"/>
            <w:noWrap w:val="0"/>
            <w:vAlign w:val="center"/>
          </w:tcPr>
          <w:p w14:paraId="162683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目前建设进度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37573B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0AD1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2280" w:type="dxa"/>
            <w:noWrap w:val="0"/>
            <w:vAlign w:val="center"/>
          </w:tcPr>
          <w:p w14:paraId="74AFE9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效益分析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247715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主要分析节水效益（节约水量、用水效率）、经济效益、社会效益</w:t>
            </w:r>
          </w:p>
        </w:tc>
      </w:tr>
      <w:tr w14:paraId="57D3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exact"/>
          <w:jc w:val="center"/>
        </w:trPr>
        <w:tc>
          <w:tcPr>
            <w:tcW w:w="2280" w:type="dxa"/>
            <w:noWrap w:val="0"/>
            <w:vAlign w:val="center"/>
          </w:tcPr>
          <w:p w14:paraId="590BDD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项目资金筹措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6651C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项目总投资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</w:t>
            </w:r>
          </w:p>
          <w:p w14:paraId="4A22AE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其中：申请贷款金额：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万元。</w:t>
            </w:r>
          </w:p>
        </w:tc>
      </w:tr>
      <w:tr w14:paraId="02D30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exact"/>
          <w:jc w:val="center"/>
        </w:trPr>
        <w:tc>
          <w:tcPr>
            <w:tcW w:w="2280" w:type="dxa"/>
            <w:noWrap w:val="0"/>
            <w:vAlign w:val="center"/>
          </w:tcPr>
          <w:p w14:paraId="5AE09E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承诺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36CDC9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对本项目材料真实性、合法性、有效性负责，如有虚假，愿意承担相关责任。</w:t>
            </w:r>
          </w:p>
          <w:p w14:paraId="38800D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636E1C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（盖章）：</w:t>
            </w:r>
          </w:p>
          <w:p w14:paraId="1002B8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法定代表人（签章）：</w:t>
            </w:r>
          </w:p>
          <w:p w14:paraId="2FBF39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年      月      日</w:t>
            </w:r>
          </w:p>
          <w:p w14:paraId="168CB4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47A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exact"/>
          <w:jc w:val="center"/>
        </w:trPr>
        <w:tc>
          <w:tcPr>
            <w:tcW w:w="2280" w:type="dxa"/>
            <w:noWrap w:val="0"/>
            <w:vAlign w:val="center"/>
          </w:tcPr>
          <w:p w14:paraId="5AFCA5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项目所在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地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水行政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主管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部门确认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5C92BC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该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项目符合“节水贷”支持范围，同意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申请云南省“节水贷”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。</w:t>
            </w:r>
          </w:p>
          <w:p w14:paraId="400214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</w:t>
            </w:r>
          </w:p>
          <w:p w14:paraId="4F9529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年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月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日</w:t>
            </w:r>
          </w:p>
        </w:tc>
      </w:tr>
    </w:tbl>
    <w:p w14:paraId="27B74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br w:type="textWrapping"/>
      </w:r>
    </w:p>
    <w:p w14:paraId="37632FED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br w:type="page"/>
      </w:r>
    </w:p>
    <w:p w14:paraId="3321D9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textAlignment w:val="auto"/>
        <w:rPr>
          <w:rFonts w:hint="default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</w:rPr>
        <w:t>附</w:t>
      </w: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  <w:t>件2</w:t>
      </w:r>
    </w:p>
    <w:p w14:paraId="465F33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  <w:lang w:val="en-US" w:eastAsia="zh-CN"/>
        </w:rPr>
        <w:t>云南省企业（单位）</w:t>
      </w:r>
      <w:r>
        <w:rPr>
          <w:rFonts w:hint="eastAsia" w:ascii="方正小标宋_GBK" w:hAnsi="方正小标宋_GBK" w:eastAsia="方正小标宋_GBK" w:cs="方正小标宋_GBK"/>
          <w:color w:val="auto"/>
          <w:spacing w:val="-12"/>
          <w:sz w:val="32"/>
          <w:szCs w:val="32"/>
          <w:highlight w:val="none"/>
        </w:rPr>
        <w:t>“节水贷”申请表</w:t>
      </w:r>
    </w:p>
    <w:tbl>
      <w:tblPr>
        <w:tblStyle w:val="10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285"/>
        <w:gridCol w:w="858"/>
        <w:gridCol w:w="428"/>
        <w:gridCol w:w="1286"/>
        <w:gridCol w:w="429"/>
        <w:gridCol w:w="857"/>
        <w:gridCol w:w="1286"/>
      </w:tblGrid>
      <w:tr w14:paraId="7B67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7D4E29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名称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5E2D17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5C54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010304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在滇经营场所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786427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F2E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34E52A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注册地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5912B5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558B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64CE9A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注册资本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203215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（万元）</w:t>
            </w:r>
          </w:p>
        </w:tc>
        <w:tc>
          <w:tcPr>
            <w:tcW w:w="2143" w:type="dxa"/>
            <w:gridSpan w:val="3"/>
            <w:noWrap w:val="0"/>
            <w:vAlign w:val="center"/>
          </w:tcPr>
          <w:p w14:paraId="6235D2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统一社会信用代码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70B058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EBD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noWrap w:val="0"/>
            <w:vAlign w:val="center"/>
          </w:tcPr>
          <w:p w14:paraId="61E285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</w:t>
            </w:r>
          </w:p>
        </w:tc>
        <w:tc>
          <w:tcPr>
            <w:tcW w:w="1285" w:type="dxa"/>
            <w:noWrap w:val="0"/>
            <w:vAlign w:val="center"/>
          </w:tcPr>
          <w:p w14:paraId="31574C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5B6C68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联系人</w:t>
            </w:r>
          </w:p>
        </w:tc>
        <w:tc>
          <w:tcPr>
            <w:tcW w:w="1286" w:type="dxa"/>
            <w:noWrap w:val="0"/>
            <w:vAlign w:val="center"/>
          </w:tcPr>
          <w:p w14:paraId="3F754C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noWrap w:val="0"/>
            <w:vAlign w:val="center"/>
          </w:tcPr>
          <w:p w14:paraId="11F41E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联系电话</w:t>
            </w:r>
          </w:p>
        </w:tc>
        <w:tc>
          <w:tcPr>
            <w:tcW w:w="1286" w:type="dxa"/>
            <w:noWrap w:val="0"/>
            <w:vAlign w:val="center"/>
          </w:tcPr>
          <w:p w14:paraId="176E22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F46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2280" w:type="dxa"/>
            <w:noWrap w:val="0"/>
            <w:vAlign w:val="center"/>
          </w:tcPr>
          <w:p w14:paraId="77D217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获得节水相关荣誉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70727A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本处填写何时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何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单位授予节水型荣誉称号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）</w:t>
            </w:r>
          </w:p>
        </w:tc>
      </w:tr>
      <w:tr w14:paraId="2BAA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280" w:type="dxa"/>
            <w:noWrap w:val="0"/>
            <w:vAlign w:val="center"/>
          </w:tcPr>
          <w:p w14:paraId="76CD40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主营产品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E296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主要说明生产哪些节约用水方面设施设备、技术装备研发、节水技术服务等</w:t>
            </w:r>
          </w:p>
        </w:tc>
      </w:tr>
      <w:tr w14:paraId="7BD2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  <w:jc w:val="center"/>
        </w:trPr>
        <w:tc>
          <w:tcPr>
            <w:tcW w:w="2280" w:type="dxa"/>
            <w:noWrap w:val="0"/>
            <w:vAlign w:val="center"/>
          </w:tcPr>
          <w:p w14:paraId="410F59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贷款金额及资金用途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4531E8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申请贷款金额：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万元。</w:t>
            </w:r>
          </w:p>
          <w:p w14:paraId="574F35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资金用途：（说明生产经营流动资金、设施设备研发、节水技术服务等）</w:t>
            </w:r>
          </w:p>
          <w:p w14:paraId="562C9A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191C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exact"/>
          <w:jc w:val="center"/>
        </w:trPr>
        <w:tc>
          <w:tcPr>
            <w:tcW w:w="2280" w:type="dxa"/>
            <w:noWrap w:val="0"/>
            <w:vAlign w:val="center"/>
          </w:tcPr>
          <w:p w14:paraId="321260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效益分析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7CBBD1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说明节水效益、经济效益、社会效益等</w:t>
            </w:r>
          </w:p>
        </w:tc>
      </w:tr>
      <w:tr w14:paraId="0086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exact"/>
          <w:jc w:val="center"/>
        </w:trPr>
        <w:tc>
          <w:tcPr>
            <w:tcW w:w="2280" w:type="dxa"/>
            <w:noWrap w:val="0"/>
            <w:vAlign w:val="center"/>
          </w:tcPr>
          <w:p w14:paraId="324A52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承诺</w:t>
            </w:r>
          </w:p>
        </w:tc>
        <w:tc>
          <w:tcPr>
            <w:tcW w:w="6429" w:type="dxa"/>
            <w:gridSpan w:val="7"/>
            <w:noWrap w:val="0"/>
            <w:vAlign w:val="top"/>
          </w:tcPr>
          <w:p w14:paraId="6FE14D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对本项目材料真实性、合法性、有效性负责，如有虚假，愿意承担相关责任。</w:t>
            </w:r>
          </w:p>
          <w:p w14:paraId="446F57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144B54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（盖章）：</w:t>
            </w:r>
          </w:p>
          <w:p w14:paraId="2C8EE2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法定代表人（签章）：</w:t>
            </w:r>
          </w:p>
          <w:p w14:paraId="794D17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年      月      日</w:t>
            </w:r>
          </w:p>
        </w:tc>
      </w:tr>
      <w:tr w14:paraId="31D5D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exact"/>
          <w:jc w:val="center"/>
        </w:trPr>
        <w:tc>
          <w:tcPr>
            <w:tcW w:w="2280" w:type="dxa"/>
            <w:noWrap w:val="0"/>
            <w:vAlign w:val="center"/>
          </w:tcPr>
          <w:p w14:paraId="554DCA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项目所在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地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水行政</w:t>
            </w:r>
          </w:p>
          <w:p w14:paraId="62B48F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主管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部门确认</w:t>
            </w:r>
          </w:p>
        </w:tc>
        <w:tc>
          <w:tcPr>
            <w:tcW w:w="6429" w:type="dxa"/>
            <w:gridSpan w:val="7"/>
            <w:noWrap w:val="0"/>
            <w:vAlign w:val="center"/>
          </w:tcPr>
          <w:p w14:paraId="211979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该企业（单位）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符合“节水贷”支持范围，同意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申请云南省“节水贷”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。</w:t>
            </w:r>
          </w:p>
          <w:p w14:paraId="46BAD5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4EFA3F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                          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（盖章）</w:t>
            </w:r>
          </w:p>
          <w:p w14:paraId="0F9A57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                                      年     月     日</w:t>
            </w:r>
          </w:p>
        </w:tc>
      </w:tr>
    </w:tbl>
    <w:p w14:paraId="3C1151D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0" w:footer="964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05A84">
    <w:pPr>
      <w:pStyle w:val="8"/>
      <w:ind w:left="729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F11952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F11952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1720EE15">
    <w:pPr>
      <w:pStyle w:val="8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left="0" w:leftChars="0" w:firstLine="6400" w:firstLineChars="2000"/>
      <w:jc w:val="right"/>
      <w:textAlignment w:val="auto"/>
      <w:rPr>
        <w:rFonts w:hint="eastAsia" w:eastAsia="仿宋"/>
        <w:color w:val="FAFAFA"/>
        <w:sz w:val="32"/>
        <w:szCs w:val="48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</w:p>
  <w:p w14:paraId="413485AE">
    <w:pPr>
      <w:pStyle w:val="8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left="0" w:leftChars="0" w:firstLine="5782" w:firstLineChars="2057"/>
      <w:jc w:val="right"/>
      <w:textAlignment w:val="auto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云南省水利厅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77DD12A1">
    <w:pPr>
      <w:pStyle w:val="8"/>
      <w:wordWrap w:val="0"/>
      <w:ind w:left="7296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B98EA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8890" b="1778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pSLLs/cBAADLAwAADgAAAGRycy9lMm9Eb2MueG1srVNNjtMw&#10;FN4jcQfLe5o005YSNZ3FVMMGQSXgAK5jJ5b8Jz9P016CCyCxgxVL9tyG4Rg8O2EY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74g+EDxJfCGZKChmplE31Ws+MriNgXS3+XpGXrrpXW+Qq1JUNDK/wSNENfSvQD&#10;hsYjN7AdJUx3aHgeQ4YEp1WbticgCN3hSgdyZMkm5XL+okqksd1fZan3jkE/1uXUaCCjIr4JrQxy&#10;LtM37dY2oYvsw4lBEnKULkUH156zokWa4R3nppMfk4nuzzG+/wa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UR0DW1QAAAAkBAAAPAAAAAAAAAAEAIAAAACIAAABkcnMvZG93bnJldi54bWxQSwEC&#10;FAAUAAAACACHTuJApSLLs/cBAADLAwAADgAAAAAAAAABACAAAAAkAQAAZHJzL2Uyb0RvYy54bWxQ&#10;SwUGAAAAAAYABgBZAQAAjQ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</w:p>
  <w:p w14:paraId="635C08A4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5715" b="5715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云南省水利厅行政规范性文件</w:t>
    </w:r>
  </w:p>
  <w:p w14:paraId="4449E672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M2Y3MTdkMmUxMzNmYmJkMWE3ZGExZDEyZmYzMDEifQ=="/>
  </w:docVars>
  <w:rsids>
    <w:rsidRoot w:val="1F814F4A"/>
    <w:rsid w:val="04EF26C7"/>
    <w:rsid w:val="1344693A"/>
    <w:rsid w:val="1AD843A5"/>
    <w:rsid w:val="1F814F4A"/>
    <w:rsid w:val="2C6F4A37"/>
    <w:rsid w:val="3962148F"/>
    <w:rsid w:val="75BD7ABF"/>
    <w:rsid w:val="771F2163"/>
    <w:rsid w:val="7B8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kern w:val="0"/>
      <w:sz w:val="32"/>
      <w:szCs w:val="20"/>
    </w:rPr>
  </w:style>
  <w:style w:type="paragraph" w:styleId="3">
    <w:name w:val="Normal Indent"/>
    <w:basedOn w:val="1"/>
    <w:next w:val="1"/>
    <w:qFormat/>
    <w:uiPriority w:val="0"/>
    <w:pPr>
      <w:snapToGrid w:val="0"/>
      <w:spacing w:line="560" w:lineRule="exact"/>
      <w:ind w:firstLine="556"/>
    </w:pPr>
    <w:rPr>
      <w:rFonts w:ascii="仿宋_GB2312" w:hAnsi="仿宋_GB2312" w:eastAsia="仿宋"/>
      <w:kern w:val="0"/>
    </w:r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  <w:szCs w:val="22"/>
    </w:rPr>
  </w:style>
  <w:style w:type="paragraph" w:styleId="5">
    <w:name w:val="Body Text"/>
    <w:basedOn w:val="1"/>
    <w:next w:val="6"/>
    <w:qFormat/>
    <w:uiPriority w:val="0"/>
    <w:rPr>
      <w:rFonts w:ascii="宋体"/>
      <w:sz w:val="24"/>
    </w:rPr>
  </w:style>
  <w:style w:type="paragraph" w:styleId="6">
    <w:name w:val="Body Text First Indent"/>
    <w:basedOn w:val="5"/>
    <w:qFormat/>
    <w:uiPriority w:val="99"/>
    <w:pPr>
      <w:ind w:firstLine="420" w:firstLineChars="100"/>
    </w:pPr>
    <w:rPr>
      <w:rFonts w:cs="宋体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Body text|1"/>
    <w:basedOn w:val="1"/>
    <w:qFormat/>
    <w:uiPriority w:val="0"/>
    <w:pPr>
      <w:widowControl w:val="0"/>
      <w:shd w:val="clear" w:color="auto" w:fill="auto"/>
      <w:spacing w:line="45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5">
    <w:name w:val="一级标题（二号小标宋）"/>
    <w:basedOn w:val="1"/>
    <w:qFormat/>
    <w:uiPriority w:val="0"/>
    <w:pPr>
      <w:widowControl/>
      <w:jc w:val="center"/>
    </w:pPr>
    <w:rPr>
      <w:rFonts w:ascii="方正书宋简体" w:hAnsi="方正书宋简体" w:eastAsia="方正小标宋_GBK"/>
      <w:color w:val="000000"/>
      <w:kern w:val="0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2932</Words>
  <Characters>2950</Characters>
  <Lines>0</Lines>
  <Paragraphs>0</Paragraphs>
  <TotalTime>5</TotalTime>
  <ScaleCrop>false</ScaleCrop>
  <LinksUpToDate>false</LinksUpToDate>
  <CharactersWithSpaces>7365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2021-12-30T07:36:00Z</dcterms:created>
  <dc:creator>Dasiy_颖</dc:creator>
  <cp:lastModifiedBy>张雯</cp:lastModifiedBy>
  <dcterms:modified xsi:type="dcterms:W3CDTF">2024-12-12T07:43:40Z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5E102CD631D740B2B41EBB934D5FDC03_13</vt:lpwstr>
  </property>
</Properties>
</file>